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29" w:rsidRPr="00093CF8" w:rsidRDefault="00B07629" w:rsidP="00B07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адресована обучающимся </w:t>
      </w:r>
      <w:r w:rsidRPr="00093CF8">
        <w:rPr>
          <w:rFonts w:ascii="Times New Roman" w:hAnsi="Times New Roman" w:cs="Times New Roman"/>
          <w:sz w:val="28"/>
          <w:szCs w:val="28"/>
        </w:rPr>
        <w:t xml:space="preserve">начальных </w:t>
      </w:r>
      <w:proofErr w:type="gramStart"/>
      <w:r w:rsidRPr="00093CF8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 КГКОУ</w:t>
      </w:r>
      <w:proofErr w:type="gramEnd"/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 ШИ 5</w:t>
      </w:r>
    </w:p>
    <w:p w:rsidR="00B07629" w:rsidRPr="00093CF8" w:rsidRDefault="00B07629" w:rsidP="00B0762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3CF8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нормативных документов</w:t>
      </w:r>
    </w:p>
    <w:p w:rsidR="00B07629" w:rsidRPr="00093CF8" w:rsidRDefault="00B07629" w:rsidP="00B0762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3CF8">
        <w:rPr>
          <w:rFonts w:ascii="Times New Roman" w:eastAsia="Calibri" w:hAnsi="Times New Roman" w:cs="Times New Roman"/>
          <w:bCs/>
          <w:sz w:val="28"/>
          <w:szCs w:val="28"/>
        </w:rPr>
        <w:t>Нормативно-правовую базу разработки рабочей программы по учебному предмету «Чтение» составляет:</w:t>
      </w:r>
    </w:p>
    <w:p w:rsidR="00B07629" w:rsidRPr="00093CF8" w:rsidRDefault="00B07629" w:rsidP="00B0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№273-ФЗ (ред.  </w:t>
      </w:r>
      <w:proofErr w:type="gramStart"/>
      <w:r w:rsidRPr="00093C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3CF8">
        <w:rPr>
          <w:rFonts w:ascii="Times New Roman" w:hAnsi="Times New Roman" w:cs="Times New Roman"/>
          <w:sz w:val="28"/>
          <w:szCs w:val="28"/>
        </w:rPr>
        <w:t xml:space="preserve"> 01.05.2019) «Об образовании в РФ»);</w:t>
      </w:r>
    </w:p>
    <w:p w:rsidR="00B07629" w:rsidRPr="00093CF8" w:rsidRDefault="00B07629" w:rsidP="00B0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 xml:space="preserve">2. ФГОС образования обучающихся с умственной отсталостью (интеллектуальными нарушениями) приказ </w:t>
      </w:r>
      <w:proofErr w:type="spellStart"/>
      <w:r w:rsidRPr="00093C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3CF8">
        <w:rPr>
          <w:rFonts w:ascii="Times New Roman" w:hAnsi="Times New Roman" w:cs="Times New Roman"/>
          <w:sz w:val="28"/>
          <w:szCs w:val="28"/>
        </w:rPr>
        <w:t xml:space="preserve"> России от 19.12.2014 №1599;</w:t>
      </w:r>
    </w:p>
    <w:p w:rsidR="00B07629" w:rsidRPr="00093CF8" w:rsidRDefault="00B07629" w:rsidP="00B07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3. АООП образования </w:t>
      </w:r>
      <w:r w:rsidRPr="00093CF8"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 КГКОУ ШИ 5 от 31.08.2018 №49-од;</w:t>
      </w:r>
    </w:p>
    <w:p w:rsidR="00B07629" w:rsidRPr="00093CF8" w:rsidRDefault="00B07629" w:rsidP="00B076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>4. Устав КГКОУ ШИ 5 от 01.10.2015 №2012</w:t>
      </w:r>
    </w:p>
    <w:p w:rsidR="00B07629" w:rsidRPr="00E8274A" w:rsidRDefault="00B07629" w:rsidP="00B07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29" w:rsidRDefault="00B07629" w:rsidP="00B07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8274A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B07629" w:rsidRDefault="00B07629" w:rsidP="00B07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33C">
        <w:rPr>
          <w:rFonts w:ascii="Times New Roman" w:hAnsi="Times New Roman" w:cs="Times New Roman"/>
          <w:sz w:val="28"/>
          <w:szCs w:val="28"/>
        </w:rPr>
        <w:t xml:space="preserve">У школьников с нарушением интеллекта отмечаются недостатки в развитии </w:t>
      </w:r>
      <w:r w:rsidRPr="0004433C">
        <w:rPr>
          <w:rFonts w:ascii="Times New Roman" w:hAnsi="Times New Roman" w:cs="Times New Roman"/>
          <w:bCs/>
          <w:sz w:val="28"/>
          <w:szCs w:val="28"/>
        </w:rPr>
        <w:t>речевой деятельности</w:t>
      </w:r>
      <w:r w:rsidRPr="0004433C">
        <w:rPr>
          <w:rFonts w:ascii="Times New Roman" w:hAnsi="Times New Roman" w:cs="Times New Roman"/>
          <w:sz w:val="28"/>
          <w:szCs w:val="28"/>
        </w:rPr>
        <w:t xml:space="preserve"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обучающихся напрямую связаны с нарушением абстрактно-логического мышления.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4433C">
        <w:rPr>
          <w:rFonts w:ascii="Times New Roman" w:hAnsi="Times New Roman" w:cs="Times New Roman"/>
          <w:sz w:val="28"/>
          <w:szCs w:val="28"/>
        </w:rPr>
        <w:t>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B07629" w:rsidRDefault="00B07629" w:rsidP="00B07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нарушением интеллекта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B07629" w:rsidRDefault="00B07629" w:rsidP="00B07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629" w:rsidRPr="00CC770D" w:rsidRDefault="00B07629" w:rsidP="00B07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77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Общая характеристика учебного предмета</w:t>
      </w:r>
    </w:p>
    <w:p w:rsidR="00B07629" w:rsidRDefault="00B07629" w:rsidP="00B0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8C4">
        <w:rPr>
          <w:rFonts w:ascii="Times New Roman" w:hAnsi="Times New Roman" w:cs="Times New Roman"/>
          <w:b/>
          <w:sz w:val="28"/>
          <w:szCs w:val="28"/>
        </w:rPr>
        <w:t>Цель</w:t>
      </w:r>
      <w:r w:rsidRPr="009138C4">
        <w:rPr>
          <w:rFonts w:ascii="Times New Roman" w:hAnsi="Times New Roman" w:cs="Times New Roman"/>
          <w:sz w:val="28"/>
          <w:szCs w:val="28"/>
        </w:rPr>
        <w:t xml:space="preserve"> учебного предмета «Речевая практика» - развитие речевой коммуникации школьников с нарушениями интеллекта для осуществления общения с окружающими людьми. </w:t>
      </w:r>
    </w:p>
    <w:p w:rsidR="00B07629" w:rsidRPr="009138C4" w:rsidRDefault="00B07629" w:rsidP="00B07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8C4">
        <w:rPr>
          <w:rFonts w:ascii="Times New Roman" w:hAnsi="Times New Roman" w:cs="Times New Roman"/>
          <w:sz w:val="28"/>
          <w:szCs w:val="28"/>
        </w:rPr>
        <w:lastRenderedPageBreak/>
        <w:t>Основной формой организации деятельности детей на уроках речевой практики является речевая ситуация (тематическая ролевая игра), позволяющая воспроизвести базовые условия естественного общения. Речевые навыки, сформированные в речевых ситуациях, переносятся в спонтанное общение.</w:t>
      </w:r>
    </w:p>
    <w:p w:rsidR="00B07629" w:rsidRDefault="00B07629" w:rsidP="00B07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8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курса предмета «Речевая практика»:</w:t>
      </w:r>
    </w:p>
    <w:p w:rsidR="00B07629" w:rsidRDefault="00B07629" w:rsidP="00B076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7F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представлений об окружающей действительности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7629" w:rsidRDefault="00B07629" w:rsidP="00B076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Обогащение лексической и грамматико-синтаксической сторон речи.</w:t>
      </w:r>
    </w:p>
    <w:p w:rsidR="00B07629" w:rsidRDefault="00B07629" w:rsidP="00B076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связной устной речи.</w:t>
      </w:r>
    </w:p>
    <w:p w:rsidR="00B07629" w:rsidRDefault="00B07629" w:rsidP="00B076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навыков устной коммуникации и их применение в различных ситуациях общения.</w:t>
      </w:r>
    </w:p>
    <w:p w:rsidR="00B07629" w:rsidRDefault="00B07629" w:rsidP="00B076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Ознакомление со средствами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устнойвыразительности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овладение нормами речевого этикета.</w:t>
      </w:r>
    </w:p>
    <w:p w:rsidR="00B07629" w:rsidRDefault="00B07629" w:rsidP="00B076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Коррекция и обогащение языковой базы устных высказываний обучающихся.</w:t>
      </w:r>
    </w:p>
    <w:p w:rsidR="00B07629" w:rsidRDefault="00B07629" w:rsidP="00B076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культуры речевого общения.</w:t>
      </w:r>
    </w:p>
    <w:p w:rsidR="00B07629" w:rsidRPr="00997F0B" w:rsidRDefault="00B07629" w:rsidP="00B0762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7629" w:rsidRDefault="00B07629" w:rsidP="00B076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предмета включает в себя следующие разделы:</w:t>
      </w:r>
    </w:p>
    <w:p w:rsidR="00B07629" w:rsidRDefault="00B07629" w:rsidP="00B076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45B7A">
        <w:rPr>
          <w:rFonts w:ascii="Times New Roman" w:hAnsi="Times New Roman" w:cs="Times New Roman"/>
          <w:bCs/>
          <w:sz w:val="28"/>
          <w:szCs w:val="28"/>
        </w:rPr>
        <w:t>Аудирование</w:t>
      </w:r>
      <w:proofErr w:type="spellEnd"/>
      <w:r w:rsidRPr="00845B7A">
        <w:rPr>
          <w:rFonts w:ascii="Times New Roman" w:hAnsi="Times New Roman" w:cs="Times New Roman"/>
          <w:bCs/>
          <w:sz w:val="28"/>
          <w:szCs w:val="28"/>
        </w:rPr>
        <w:t xml:space="preserve"> и понимание речи.</w:t>
      </w:r>
    </w:p>
    <w:p w:rsidR="00B07629" w:rsidRDefault="00B07629" w:rsidP="00B076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B7A">
        <w:rPr>
          <w:rFonts w:ascii="Times New Roman" w:hAnsi="Times New Roman" w:cs="Times New Roman"/>
          <w:bCs/>
          <w:sz w:val="28"/>
          <w:szCs w:val="28"/>
        </w:rPr>
        <w:t>Дикция и выразительность речи.</w:t>
      </w:r>
    </w:p>
    <w:p w:rsidR="00B07629" w:rsidRDefault="00B07629" w:rsidP="00B076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B7A">
        <w:rPr>
          <w:rFonts w:ascii="Times New Roman" w:hAnsi="Times New Roman" w:cs="Times New Roman"/>
          <w:bCs/>
          <w:sz w:val="28"/>
          <w:szCs w:val="28"/>
        </w:rPr>
        <w:t>Общение и его значение в жизни.</w:t>
      </w:r>
    </w:p>
    <w:p w:rsidR="00B07629" w:rsidRPr="00845B7A" w:rsidRDefault="00B07629" w:rsidP="00B0762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B7A">
        <w:rPr>
          <w:rFonts w:ascii="Times New Roman" w:hAnsi="Times New Roman" w:cs="Times New Roman"/>
          <w:bCs/>
          <w:sz w:val="28"/>
          <w:szCs w:val="28"/>
        </w:rPr>
        <w:t>Организация речевого общения.</w:t>
      </w:r>
    </w:p>
    <w:p w:rsidR="00B07629" w:rsidRPr="00845B7A" w:rsidRDefault="00B07629" w:rsidP="00B076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29" w:rsidRDefault="00B07629" w:rsidP="00B07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29" w:rsidRPr="00660F24" w:rsidRDefault="00B07629" w:rsidP="00B07629">
      <w:pPr>
        <w:pStyle w:val="a5"/>
        <w:spacing w:before="0" w:beforeAutospacing="0" w:after="0" w:afterAutospacing="0"/>
        <w:rPr>
          <w:b/>
        </w:rPr>
      </w:pPr>
      <w:r w:rsidRPr="00660F24">
        <w:rPr>
          <w:b/>
        </w:rPr>
        <w:t>3. Описание места учебного предмета в учебном плане.</w:t>
      </w:r>
    </w:p>
    <w:p w:rsidR="00B07629" w:rsidRDefault="00B07629" w:rsidP="00B076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Речевая практика</w:t>
      </w:r>
      <w:r w:rsidRPr="00E8274A"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адаптированной основной образовательной программы для обучающихся с умственной отсталостью. Программа </w:t>
      </w:r>
      <w:r>
        <w:rPr>
          <w:rFonts w:ascii="Times New Roman" w:hAnsi="Times New Roman" w:cs="Times New Roman"/>
          <w:sz w:val="28"/>
          <w:szCs w:val="28"/>
        </w:rPr>
        <w:t>Речевой практики</w:t>
      </w:r>
      <w:r w:rsidRPr="00E8274A">
        <w:rPr>
          <w:rFonts w:ascii="Times New Roman" w:hAnsi="Times New Roman" w:cs="Times New Roman"/>
          <w:sz w:val="28"/>
          <w:szCs w:val="28"/>
        </w:rPr>
        <w:t xml:space="preserve"> реализуется через урочную деятельность в соответствии с санитарно-эпидемиологическими правилами и нормами.</w:t>
      </w:r>
    </w:p>
    <w:p w:rsidR="00B07629" w:rsidRPr="00E8274A" w:rsidRDefault="00B07629" w:rsidP="00B076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952"/>
        <w:gridCol w:w="1124"/>
        <w:gridCol w:w="1124"/>
        <w:gridCol w:w="978"/>
        <w:gridCol w:w="1124"/>
        <w:gridCol w:w="1124"/>
        <w:gridCol w:w="978"/>
        <w:gridCol w:w="817"/>
      </w:tblGrid>
      <w:tr w:rsidR="00B07629" w:rsidRPr="00E8274A" w:rsidTr="00EF0A36">
        <w:tc>
          <w:tcPr>
            <w:tcW w:w="1463" w:type="dxa"/>
          </w:tcPr>
          <w:p w:rsidR="00B07629" w:rsidRDefault="00B07629" w:rsidP="00EF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29" w:rsidRPr="00E8274A" w:rsidRDefault="00B07629" w:rsidP="00EF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07629" w:rsidRPr="00E8274A" w:rsidTr="00EF0A36">
        <w:tc>
          <w:tcPr>
            <w:tcW w:w="1463" w:type="dxa"/>
          </w:tcPr>
          <w:p w:rsidR="00B07629" w:rsidRPr="00E8274A" w:rsidRDefault="00B07629" w:rsidP="00EF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044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629" w:rsidRDefault="00B07629" w:rsidP="00B0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29" w:rsidRPr="00EB0F91" w:rsidRDefault="00B07629" w:rsidP="00B07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952"/>
        <w:gridCol w:w="1124"/>
        <w:gridCol w:w="1124"/>
        <w:gridCol w:w="978"/>
        <w:gridCol w:w="1124"/>
        <w:gridCol w:w="1124"/>
        <w:gridCol w:w="978"/>
        <w:gridCol w:w="817"/>
      </w:tblGrid>
      <w:tr w:rsidR="00B07629" w:rsidRPr="00E8274A" w:rsidTr="00EF0A36">
        <w:tc>
          <w:tcPr>
            <w:tcW w:w="1463" w:type="dxa"/>
          </w:tcPr>
          <w:p w:rsidR="00B07629" w:rsidRDefault="00B07629" w:rsidP="00EF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29" w:rsidRPr="00E8274A" w:rsidRDefault="00B07629" w:rsidP="00EF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07629" w:rsidRPr="00E8274A" w:rsidTr="00EF0A36">
        <w:tc>
          <w:tcPr>
            <w:tcW w:w="1463" w:type="dxa"/>
          </w:tcPr>
          <w:p w:rsidR="00B07629" w:rsidRPr="00E8274A" w:rsidRDefault="00B07629" w:rsidP="00EF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044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629" w:rsidRDefault="00B07629" w:rsidP="00B0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29" w:rsidRPr="00EB0F91" w:rsidRDefault="00B07629" w:rsidP="00B07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952"/>
        <w:gridCol w:w="1124"/>
        <w:gridCol w:w="1124"/>
        <w:gridCol w:w="978"/>
        <w:gridCol w:w="1124"/>
        <w:gridCol w:w="1124"/>
        <w:gridCol w:w="978"/>
        <w:gridCol w:w="817"/>
      </w:tblGrid>
      <w:tr w:rsidR="00B07629" w:rsidRPr="00E8274A" w:rsidTr="00EF0A36">
        <w:tc>
          <w:tcPr>
            <w:tcW w:w="1463" w:type="dxa"/>
          </w:tcPr>
          <w:p w:rsidR="00B07629" w:rsidRDefault="00B07629" w:rsidP="00EF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29" w:rsidRPr="00E8274A" w:rsidRDefault="00B07629" w:rsidP="00EF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07629" w:rsidRPr="00E8274A" w:rsidTr="00EF0A36">
        <w:tc>
          <w:tcPr>
            <w:tcW w:w="1463" w:type="dxa"/>
          </w:tcPr>
          <w:p w:rsidR="00B07629" w:rsidRPr="00E8274A" w:rsidRDefault="00B07629" w:rsidP="00EF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044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629" w:rsidRDefault="00B07629" w:rsidP="00B0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29" w:rsidRDefault="00B07629" w:rsidP="00B0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29" w:rsidRPr="00EB0F91" w:rsidRDefault="00B07629" w:rsidP="00B07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4"/>
        <w:gridCol w:w="952"/>
        <w:gridCol w:w="1124"/>
        <w:gridCol w:w="1124"/>
        <w:gridCol w:w="978"/>
        <w:gridCol w:w="1124"/>
        <w:gridCol w:w="1124"/>
        <w:gridCol w:w="978"/>
        <w:gridCol w:w="817"/>
      </w:tblGrid>
      <w:tr w:rsidR="00B07629" w:rsidRPr="00E8274A" w:rsidTr="00EF0A36">
        <w:tc>
          <w:tcPr>
            <w:tcW w:w="1463" w:type="dxa"/>
          </w:tcPr>
          <w:p w:rsidR="00B07629" w:rsidRDefault="00B07629" w:rsidP="00EF0A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629" w:rsidRPr="00E8274A" w:rsidRDefault="00B07629" w:rsidP="00EF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4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019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7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07629" w:rsidRPr="00E8274A" w:rsidTr="00EF0A36">
        <w:tc>
          <w:tcPr>
            <w:tcW w:w="1463" w:type="dxa"/>
          </w:tcPr>
          <w:p w:rsidR="00B07629" w:rsidRPr="00E8274A" w:rsidRDefault="00B07629" w:rsidP="00EF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</w:tc>
        <w:tc>
          <w:tcPr>
            <w:tcW w:w="1044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B07629" w:rsidRPr="00E8274A" w:rsidRDefault="00B07629" w:rsidP="00EF0A36">
            <w:pPr>
              <w:tabs>
                <w:tab w:val="left" w:pos="180"/>
                <w:tab w:val="center" w:pos="3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B07629" w:rsidRPr="00E8274A" w:rsidRDefault="00B07629" w:rsidP="00EF0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629" w:rsidRDefault="00B07629" w:rsidP="00B0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29" w:rsidRDefault="00B07629" w:rsidP="00B07629">
      <w:pPr>
        <w:pStyle w:val="Default"/>
        <w:rPr>
          <w:rFonts w:eastAsia="Times New Roman"/>
          <w:b/>
          <w:sz w:val="28"/>
          <w:szCs w:val="28"/>
          <w:lang w:eastAsia="ru-RU"/>
        </w:rPr>
      </w:pPr>
      <w:r w:rsidRPr="00273B97">
        <w:rPr>
          <w:rFonts w:eastAsia="Times New Roman"/>
          <w:b/>
          <w:sz w:val="28"/>
          <w:szCs w:val="28"/>
          <w:lang w:eastAsia="ru-RU"/>
        </w:rPr>
        <w:t>4. Содержание учебного предмета.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0E21FE">
        <w:rPr>
          <w:b/>
          <w:bCs/>
          <w:sz w:val="28"/>
          <w:szCs w:val="28"/>
        </w:rPr>
        <w:t>Аудирование</w:t>
      </w:r>
      <w:proofErr w:type="spellEnd"/>
      <w:r w:rsidRPr="000E21FE">
        <w:rPr>
          <w:b/>
          <w:bCs/>
          <w:sz w:val="28"/>
          <w:szCs w:val="28"/>
        </w:rPr>
        <w:t xml:space="preserve"> и понимание речи. </w:t>
      </w:r>
      <w:r w:rsidRPr="000E21FE">
        <w:rPr>
          <w:sz w:val="28"/>
          <w:szCs w:val="28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Соотнесение речи и изображения (выбор картинки, соответствующей слову, предложению).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Повторение и воспроизведение по подобию, по памяти отдельных слогов, слов, предложений.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Слушание небольших литературных произведений в изложении педагога и с </w:t>
      </w:r>
      <w:proofErr w:type="gramStart"/>
      <w:r w:rsidRPr="000E21FE">
        <w:rPr>
          <w:sz w:val="28"/>
          <w:szCs w:val="28"/>
        </w:rPr>
        <w:t>аудио-носителей</w:t>
      </w:r>
      <w:proofErr w:type="gramEnd"/>
      <w:r w:rsidRPr="000E21FE">
        <w:rPr>
          <w:sz w:val="28"/>
          <w:szCs w:val="28"/>
        </w:rPr>
        <w:t>. Ответы на вопросы по прослушанному тексту, пересказ.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b/>
          <w:bCs/>
          <w:sz w:val="28"/>
          <w:szCs w:val="28"/>
        </w:rPr>
        <w:t xml:space="preserve">Дикция и выразительность </w:t>
      </w:r>
      <w:proofErr w:type="spellStart"/>
      <w:r w:rsidRPr="000E21FE">
        <w:rPr>
          <w:b/>
          <w:bCs/>
          <w:sz w:val="28"/>
          <w:szCs w:val="28"/>
        </w:rPr>
        <w:t>речи.</w:t>
      </w:r>
      <w:r w:rsidRPr="000E21FE">
        <w:rPr>
          <w:sz w:val="28"/>
          <w:szCs w:val="28"/>
        </w:rPr>
        <w:t>Развитие</w:t>
      </w:r>
      <w:proofErr w:type="spellEnd"/>
      <w:r w:rsidRPr="000E21FE">
        <w:rPr>
          <w:sz w:val="28"/>
          <w:szCs w:val="28"/>
        </w:rPr>
        <w:t xml:space="preserve">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b/>
          <w:bCs/>
          <w:sz w:val="28"/>
          <w:szCs w:val="28"/>
        </w:rPr>
        <w:t xml:space="preserve">Общение и его значение в жизни. </w:t>
      </w:r>
      <w:r w:rsidRPr="000E21FE">
        <w:rPr>
          <w:sz w:val="28"/>
          <w:szCs w:val="28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>Общение на расстоянии. Кино, телевидение, радио».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Виртуальное общение. Общение в социальных сетях.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>Влияние речи на мысли, чувства, поступки людей.</w:t>
      </w:r>
    </w:p>
    <w:p w:rsidR="00B07629" w:rsidRPr="000E21FE" w:rsidRDefault="00B07629" w:rsidP="00B07629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0E21FE">
        <w:rPr>
          <w:b/>
          <w:bCs/>
          <w:sz w:val="28"/>
          <w:szCs w:val="28"/>
        </w:rPr>
        <w:t>Организация речевого общения.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i/>
          <w:iCs/>
          <w:sz w:val="28"/>
          <w:szCs w:val="28"/>
        </w:rPr>
        <w:t xml:space="preserve">Базовые формулы речевого общения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Обращение, привлечение внимания.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Знакомство, представление, приветствие. Формулы «Давай познакомимся», «Меня зовут …», «Меня зовут …, а тебя?». Формулы «Это …», «Познакомься пожалуйста, это …». Ответные реплики на приглашение познакомиться («Очень приятно!», «Рад познакомиться!»).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Приветствие и прощание.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</w:t>
      </w:r>
      <w:proofErr w:type="spellStart"/>
      <w:r w:rsidRPr="000E21FE">
        <w:rPr>
          <w:sz w:val="28"/>
          <w:szCs w:val="28"/>
        </w:rPr>
        <w:t>чао</w:t>
      </w:r>
      <w:proofErr w:type="spellEnd"/>
      <w:r w:rsidRPr="000E21FE">
        <w:rPr>
          <w:sz w:val="28"/>
          <w:szCs w:val="28"/>
        </w:rPr>
        <w:t>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</w:t>
      </w:r>
      <w:proofErr w:type="gramStart"/>
      <w:r w:rsidRPr="000E21FE">
        <w:rPr>
          <w:sz w:val="28"/>
          <w:szCs w:val="28"/>
        </w:rPr>
        <w:t>Заходи(</w:t>
      </w:r>
      <w:proofErr w:type="gramEnd"/>
      <w:r w:rsidRPr="000E21FE">
        <w:rPr>
          <w:sz w:val="28"/>
          <w:szCs w:val="28"/>
        </w:rPr>
        <w:t xml:space="preserve">те», «Звони(те)».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Приглашение, предложение. Приглашение домой. Правила поведения в гостях.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Поздравление, пожелание. Формулы «Поздравляю с …», «Поздравляю с праздником …» и их развертывание с помощью обращения по имени и отчеству.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 …», «Желаю Вам …», «Я хочу пожелать …». Неречевые средства: улыбка, взгляд, доброжелательность тона.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Поздравительные открытки.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Формулы, сопровождающие вручение подарка «Это Вам (тебе)», «Я хочу подарить тебе …» и др. Этикетные и эмоциональные реакции на поздравления и подарки.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Одобрение, комплимент. Формулы «Мне очень нравится твой …», «Как хорошо ты …», «Как красиво!» и др.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>Просьба, совет.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к близким людям. Развертывание просьбы с помощью мотивировки. Формулы «Пожалуйста, …», «Можно …, пожалуйста!», «</w:t>
      </w:r>
      <w:proofErr w:type="gramStart"/>
      <w:r w:rsidRPr="000E21FE">
        <w:rPr>
          <w:sz w:val="28"/>
          <w:szCs w:val="28"/>
        </w:rPr>
        <w:t>Разрешите….</w:t>
      </w:r>
      <w:proofErr w:type="gramEnd"/>
      <w:r w:rsidRPr="000E21FE">
        <w:rPr>
          <w:sz w:val="28"/>
          <w:szCs w:val="28"/>
        </w:rPr>
        <w:t xml:space="preserve">», «Можно мне …», «Можно я …».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Мотивировка отказа. Формулы «Извините, но …».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Благодарность. Формулы «спасибо», «большое спасибо», «пожалуйста».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Замечание, извинение. 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Сочувствие, утешение. Сочувствие заболевшему сверстнику, взрослому. Слова поддержки, утешения.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Одобрение, комплимент. Одобрение как реакция на поздравления, подарки: «Молодец!», «Умница!», «Как красиво!»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i/>
          <w:iCs/>
          <w:sz w:val="28"/>
          <w:szCs w:val="28"/>
        </w:rPr>
        <w:t xml:space="preserve">Примерные темы речевых ситуаций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«Я – дома» (общение с близкими людьми, прием гостей)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«Я и мои товарищи» (игры и общение со сверстниками, общение в школе, в секции, в творческой студии)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«Я за порогом дома» (покупка, поездка в транспорте, обращение за помощью (в </w:t>
      </w:r>
      <w:proofErr w:type="spellStart"/>
      <w:r w:rsidRPr="000E21FE">
        <w:rPr>
          <w:sz w:val="28"/>
          <w:szCs w:val="28"/>
        </w:rPr>
        <w:t>т.ч</w:t>
      </w:r>
      <w:proofErr w:type="spellEnd"/>
      <w:r w:rsidRPr="000E21FE">
        <w:rPr>
          <w:sz w:val="28"/>
          <w:szCs w:val="28"/>
        </w:rPr>
        <w:t xml:space="preserve">. в экстренной ситуации), поведение в общественных местах (кино, кафе и др.)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«Я в мире природы» (общение с животными, поведение в парке, в лесу)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i/>
          <w:iCs/>
          <w:sz w:val="28"/>
          <w:szCs w:val="28"/>
        </w:rPr>
        <w:t xml:space="preserve">Алгоритм работы над темой речевой ситуации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Выявление и расширение представлений по теме речевой ситуации.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Актуализация, уточнение и расширение словарного запаса о теме ситуации.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Составление предложений по теме ситуации, в </w:t>
      </w:r>
      <w:proofErr w:type="spellStart"/>
      <w:r w:rsidRPr="000E21FE">
        <w:rPr>
          <w:sz w:val="28"/>
          <w:szCs w:val="28"/>
        </w:rPr>
        <w:t>т.ч</w:t>
      </w:r>
      <w:proofErr w:type="spellEnd"/>
      <w:r w:rsidRPr="000E21FE">
        <w:rPr>
          <w:sz w:val="28"/>
          <w:szCs w:val="28"/>
        </w:rPr>
        <w:t xml:space="preserve">. ответы на вопросы и формулирование вопросов учителю, одноклассникам.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Конструирование диалогов, участие в диалогах по теме ситуации.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Выбор атрибутов к ролевой игре по теме речевой ситуации. Уточнение ролей, сюжета игры, его вариативности. </w:t>
      </w:r>
    </w:p>
    <w:p w:rsidR="00B07629" w:rsidRPr="000E21FE" w:rsidRDefault="00B07629" w:rsidP="00B07629">
      <w:pPr>
        <w:pStyle w:val="Default"/>
        <w:ind w:firstLine="709"/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Моделирование речевой ситуации. </w:t>
      </w:r>
    </w:p>
    <w:p w:rsidR="00B07629" w:rsidRPr="000E21FE" w:rsidRDefault="00B07629" w:rsidP="00B07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1FE">
        <w:rPr>
          <w:rFonts w:ascii="Times New Roman" w:hAnsi="Times New Roman" w:cs="Times New Roman"/>
          <w:sz w:val="28"/>
          <w:szCs w:val="28"/>
        </w:rPr>
        <w:t>Составление устного текста (диалогического или несложного монологического) по теме ситуации.</w:t>
      </w:r>
    </w:p>
    <w:p w:rsidR="00B07629" w:rsidRDefault="00B07629" w:rsidP="00B07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29" w:rsidRDefault="00B07629" w:rsidP="00B07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8274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 по предмету</w:t>
      </w:r>
    </w:p>
    <w:p w:rsidR="00B07629" w:rsidRDefault="00B07629" w:rsidP="00B076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F82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07629" w:rsidRPr="00CC770D" w:rsidRDefault="00B07629" w:rsidP="00B07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70D">
        <w:rPr>
          <w:rFonts w:ascii="Times New Roman" w:hAnsi="Times New Roman" w:cs="Times New Roman"/>
          <w:b/>
          <w:sz w:val="28"/>
          <w:szCs w:val="28"/>
          <w:u w:val="single"/>
        </w:rPr>
        <w:t>Минимальный уровень:</w:t>
      </w:r>
    </w:p>
    <w:p w:rsidR="00B07629" w:rsidRPr="00D656C4" w:rsidRDefault="00B07629" w:rsidP="00B076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656C4">
        <w:rPr>
          <w:sz w:val="28"/>
          <w:szCs w:val="28"/>
        </w:rPr>
        <w:t>формулировка</w:t>
      </w:r>
      <w:proofErr w:type="gramEnd"/>
      <w:r w:rsidRPr="00D656C4">
        <w:rPr>
          <w:sz w:val="28"/>
          <w:szCs w:val="28"/>
        </w:rPr>
        <w:t xml:space="preserve"> просьб и желаний с использованием этикетных слов и выражений; </w:t>
      </w:r>
    </w:p>
    <w:p w:rsidR="00B07629" w:rsidRPr="00D656C4" w:rsidRDefault="00B07629" w:rsidP="00B076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656C4">
        <w:rPr>
          <w:sz w:val="28"/>
          <w:szCs w:val="28"/>
        </w:rPr>
        <w:t>участие</w:t>
      </w:r>
      <w:proofErr w:type="gramEnd"/>
      <w:r w:rsidRPr="00D656C4">
        <w:rPr>
          <w:sz w:val="28"/>
          <w:szCs w:val="28"/>
        </w:rPr>
        <w:t xml:space="preserve"> в ролевых играх в соответствии с речевыми возможностями; </w:t>
      </w:r>
    </w:p>
    <w:p w:rsidR="00B07629" w:rsidRPr="00D656C4" w:rsidRDefault="00B07629" w:rsidP="00B076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656C4">
        <w:rPr>
          <w:sz w:val="28"/>
          <w:szCs w:val="28"/>
        </w:rPr>
        <w:t>восприятие</w:t>
      </w:r>
      <w:proofErr w:type="gramEnd"/>
      <w:r w:rsidRPr="00D656C4">
        <w:rPr>
          <w:sz w:val="28"/>
          <w:szCs w:val="28"/>
        </w:rPr>
        <w:t xml:space="preserve"> на слух сказок и рассказов; ответы на вопросы учителя по их содержанию с опорой на иллюстративный материал; </w:t>
      </w:r>
    </w:p>
    <w:p w:rsidR="00B07629" w:rsidRPr="00D656C4" w:rsidRDefault="00B07629" w:rsidP="00B076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656C4">
        <w:rPr>
          <w:sz w:val="28"/>
          <w:szCs w:val="28"/>
        </w:rPr>
        <w:t>выразительное</w:t>
      </w:r>
      <w:proofErr w:type="gramEnd"/>
      <w:r w:rsidRPr="00D656C4">
        <w:rPr>
          <w:sz w:val="28"/>
          <w:szCs w:val="28"/>
        </w:rPr>
        <w:t xml:space="preserve"> произнесение </w:t>
      </w:r>
      <w:proofErr w:type="spellStart"/>
      <w:r w:rsidRPr="00D656C4">
        <w:rPr>
          <w:sz w:val="28"/>
          <w:szCs w:val="28"/>
        </w:rPr>
        <w:t>чистоговорок</w:t>
      </w:r>
      <w:proofErr w:type="spellEnd"/>
      <w:r w:rsidRPr="00D656C4">
        <w:rPr>
          <w:sz w:val="28"/>
          <w:szCs w:val="28"/>
        </w:rPr>
        <w:t xml:space="preserve">, коротких стихотворений с опорой на образец чтения учителя; </w:t>
      </w:r>
    </w:p>
    <w:p w:rsidR="00B07629" w:rsidRPr="00D656C4" w:rsidRDefault="00B07629" w:rsidP="00B076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656C4">
        <w:rPr>
          <w:sz w:val="28"/>
          <w:szCs w:val="28"/>
        </w:rPr>
        <w:t>участие</w:t>
      </w:r>
      <w:proofErr w:type="gramEnd"/>
      <w:r w:rsidRPr="00D656C4">
        <w:rPr>
          <w:sz w:val="28"/>
          <w:szCs w:val="28"/>
        </w:rPr>
        <w:t xml:space="preserve"> в беседах на темы, близкие личному опыту ребенка; </w:t>
      </w:r>
    </w:p>
    <w:p w:rsidR="00B07629" w:rsidRDefault="00B07629" w:rsidP="00B07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6C4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Pr="00D656C4">
        <w:rPr>
          <w:rFonts w:ascii="Times New Roman" w:hAnsi="Times New Roman" w:cs="Times New Roman"/>
          <w:sz w:val="28"/>
          <w:szCs w:val="28"/>
        </w:rPr>
        <w:t xml:space="preserve"> на вопросы учителя по содержанию прослушанных и/или просмотренных радио- и телепередач.</w:t>
      </w:r>
    </w:p>
    <w:p w:rsidR="00B07629" w:rsidRPr="00CC770D" w:rsidRDefault="00B07629" w:rsidP="00B0762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70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Достаточный уровень: </w:t>
      </w:r>
    </w:p>
    <w:p w:rsidR="00B07629" w:rsidRPr="00D656C4" w:rsidRDefault="00B07629" w:rsidP="00B076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656C4">
        <w:rPr>
          <w:sz w:val="28"/>
          <w:szCs w:val="28"/>
        </w:rPr>
        <w:t>понимание</w:t>
      </w:r>
      <w:proofErr w:type="gramEnd"/>
      <w:r w:rsidRPr="00D656C4">
        <w:rPr>
          <w:sz w:val="28"/>
          <w:szCs w:val="28"/>
        </w:rPr>
        <w:t xml:space="preserve"> содержания небольших по объему сказок, рассказов и стихотворений; ответы на вопросы; </w:t>
      </w:r>
    </w:p>
    <w:p w:rsidR="00B07629" w:rsidRPr="00D656C4" w:rsidRDefault="00B07629" w:rsidP="00B076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656C4">
        <w:rPr>
          <w:sz w:val="28"/>
          <w:szCs w:val="28"/>
        </w:rPr>
        <w:t>понимание</w:t>
      </w:r>
      <w:proofErr w:type="gramEnd"/>
      <w:r w:rsidRPr="00D656C4">
        <w:rPr>
          <w:sz w:val="28"/>
          <w:szCs w:val="28"/>
        </w:rPr>
        <w:t xml:space="preserve"> содержания детских радио- и телепередач, ответы на вопросы учителя; </w:t>
      </w:r>
    </w:p>
    <w:p w:rsidR="00B07629" w:rsidRPr="00D656C4" w:rsidRDefault="00B07629" w:rsidP="00B076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656C4">
        <w:rPr>
          <w:sz w:val="28"/>
          <w:szCs w:val="28"/>
        </w:rPr>
        <w:t>выбор</w:t>
      </w:r>
      <w:proofErr w:type="gramEnd"/>
      <w:r w:rsidRPr="00D656C4">
        <w:rPr>
          <w:sz w:val="28"/>
          <w:szCs w:val="28"/>
        </w:rPr>
        <w:t xml:space="preserve"> правильных средств интонации с опорой на образец речи учителя и анализ речевой ситуации; </w:t>
      </w:r>
    </w:p>
    <w:p w:rsidR="00B07629" w:rsidRPr="00D656C4" w:rsidRDefault="00B07629" w:rsidP="00B076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656C4">
        <w:rPr>
          <w:sz w:val="28"/>
          <w:szCs w:val="28"/>
        </w:rPr>
        <w:t>активное</w:t>
      </w:r>
      <w:proofErr w:type="gramEnd"/>
      <w:r w:rsidRPr="00D656C4">
        <w:rPr>
          <w:sz w:val="28"/>
          <w:szCs w:val="28"/>
        </w:rPr>
        <w:t xml:space="preserve"> участие в диалогах по темам речевых ситуаций; </w:t>
      </w:r>
    </w:p>
    <w:p w:rsidR="00B07629" w:rsidRPr="00D656C4" w:rsidRDefault="00B07629" w:rsidP="00B076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656C4">
        <w:rPr>
          <w:sz w:val="28"/>
          <w:szCs w:val="28"/>
        </w:rPr>
        <w:t>высказывание</w:t>
      </w:r>
      <w:proofErr w:type="gramEnd"/>
      <w:r w:rsidRPr="00D656C4">
        <w:rPr>
          <w:sz w:val="28"/>
          <w:szCs w:val="28"/>
        </w:rPr>
        <w:t xml:space="preserve"> своих просьб и желаний; выполнение речевых действий (приветствия, прощания, извинения и т. п.), используя соответствующие этикетные слова и выражения; </w:t>
      </w:r>
    </w:p>
    <w:p w:rsidR="00B07629" w:rsidRPr="00D656C4" w:rsidRDefault="00B07629" w:rsidP="00B07629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656C4">
        <w:rPr>
          <w:sz w:val="28"/>
          <w:szCs w:val="28"/>
        </w:rPr>
        <w:t>участие</w:t>
      </w:r>
      <w:proofErr w:type="gramEnd"/>
      <w:r w:rsidRPr="00D656C4">
        <w:rPr>
          <w:sz w:val="28"/>
          <w:szCs w:val="28"/>
        </w:rPr>
        <w:t xml:space="preserve"> в коллективном составлении рассказа или сказки по темам речевых ситуаций; </w:t>
      </w:r>
    </w:p>
    <w:p w:rsidR="00B07629" w:rsidRDefault="00B07629" w:rsidP="00B07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56C4">
        <w:rPr>
          <w:rFonts w:ascii="Times New Roman" w:hAnsi="Times New Roman" w:cs="Times New Roman"/>
          <w:sz w:val="28"/>
          <w:szCs w:val="28"/>
        </w:rPr>
        <w:t>составление</w:t>
      </w:r>
      <w:proofErr w:type="gramEnd"/>
      <w:r w:rsidRPr="00D656C4">
        <w:rPr>
          <w:rFonts w:ascii="Times New Roman" w:hAnsi="Times New Roman" w:cs="Times New Roman"/>
          <w:sz w:val="28"/>
          <w:szCs w:val="28"/>
        </w:rPr>
        <w:t xml:space="preserve"> рассказов с опорой на картинный или картинно-символический план </w:t>
      </w:r>
    </w:p>
    <w:p w:rsidR="00B07629" w:rsidRDefault="00B07629" w:rsidP="00B07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629" w:rsidRDefault="00B07629" w:rsidP="00B0762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9A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7629" w:rsidRPr="000169AC" w:rsidRDefault="00B07629" w:rsidP="00B0762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69AC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</w:t>
      </w:r>
      <w:r w:rsidRPr="000169AC">
        <w:rPr>
          <w:sz w:val="28"/>
          <w:szCs w:val="28"/>
        </w:rPr>
        <w:t>формирован</w:t>
      </w:r>
      <w:r>
        <w:rPr>
          <w:sz w:val="28"/>
          <w:szCs w:val="28"/>
        </w:rPr>
        <w:t>ность</w:t>
      </w:r>
      <w:proofErr w:type="spellEnd"/>
      <w:r w:rsidRPr="000169AC">
        <w:rPr>
          <w:sz w:val="28"/>
          <w:szCs w:val="28"/>
        </w:rPr>
        <w:t xml:space="preserve"> уважительного отношения к иному мнению; </w:t>
      </w:r>
    </w:p>
    <w:p w:rsidR="00B07629" w:rsidRPr="000169AC" w:rsidRDefault="00B07629" w:rsidP="00B0762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0169AC">
        <w:rPr>
          <w:sz w:val="28"/>
          <w:szCs w:val="28"/>
        </w:rPr>
        <w:t>)овладение</w:t>
      </w:r>
      <w:proofErr w:type="gramEnd"/>
      <w:r w:rsidRPr="000169AC">
        <w:rPr>
          <w:sz w:val="28"/>
          <w:szCs w:val="28"/>
        </w:rPr>
        <w:t xml:space="preserve"> начальными навыками адаптации в динамично изменяющемся и развивающемся мире; </w:t>
      </w:r>
    </w:p>
    <w:p w:rsidR="00B07629" w:rsidRPr="000169AC" w:rsidRDefault="00B07629" w:rsidP="00B0762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Pr="000169AC">
        <w:rPr>
          <w:sz w:val="28"/>
          <w:szCs w:val="28"/>
        </w:rPr>
        <w:t>)овладение</w:t>
      </w:r>
      <w:proofErr w:type="gramEnd"/>
      <w:r w:rsidRPr="000169AC">
        <w:rPr>
          <w:sz w:val="28"/>
          <w:szCs w:val="28"/>
        </w:rPr>
        <w:t xml:space="preserve"> социально</w:t>
      </w:r>
      <w:r w:rsidRPr="000169AC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0169AC">
        <w:rPr>
          <w:sz w:val="28"/>
          <w:szCs w:val="28"/>
        </w:rPr>
        <w:t xml:space="preserve">бытовыми умениями, используемыми в повседневной жизни; </w:t>
      </w:r>
    </w:p>
    <w:p w:rsidR="00B07629" w:rsidRPr="000169AC" w:rsidRDefault="00B07629" w:rsidP="00B0762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0169AC">
        <w:rPr>
          <w:sz w:val="28"/>
          <w:szCs w:val="28"/>
        </w:rPr>
        <w:t>)владение</w:t>
      </w:r>
      <w:proofErr w:type="gramEnd"/>
      <w:r w:rsidRPr="000169AC">
        <w:rPr>
          <w:sz w:val="28"/>
          <w:szCs w:val="28"/>
        </w:rPr>
        <w:t xml:space="preserve"> навыками коммуникации и принятыми ритуалами социального взаимодействия;</w:t>
      </w:r>
    </w:p>
    <w:p w:rsidR="00B07629" w:rsidRPr="000169AC" w:rsidRDefault="00B07629" w:rsidP="00B0762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0169AC">
        <w:rPr>
          <w:sz w:val="28"/>
          <w:szCs w:val="28"/>
        </w:rPr>
        <w:t>)способность</w:t>
      </w:r>
      <w:proofErr w:type="gramEnd"/>
      <w:r w:rsidRPr="000169AC">
        <w:rPr>
          <w:sz w:val="28"/>
          <w:szCs w:val="28"/>
        </w:rPr>
        <w:t xml:space="preserve"> к осмыслению социального окружения, своего места в нем</w:t>
      </w:r>
      <w:r>
        <w:rPr>
          <w:sz w:val="28"/>
          <w:szCs w:val="28"/>
        </w:rPr>
        <w:t>;</w:t>
      </w:r>
    </w:p>
    <w:p w:rsidR="00B07629" w:rsidRPr="000169AC" w:rsidRDefault="00B07629" w:rsidP="00B0762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0169AC">
        <w:rPr>
          <w:sz w:val="28"/>
          <w:szCs w:val="28"/>
        </w:rPr>
        <w:t>)принятие</w:t>
      </w:r>
      <w:proofErr w:type="gramEnd"/>
      <w:r w:rsidRPr="000169AC">
        <w:rPr>
          <w:sz w:val="28"/>
          <w:szCs w:val="28"/>
        </w:rPr>
        <w:t xml:space="preserve"> и освоение социальной роли обучающегося</w:t>
      </w:r>
      <w:r>
        <w:rPr>
          <w:sz w:val="28"/>
          <w:szCs w:val="28"/>
        </w:rPr>
        <w:t>.</w:t>
      </w:r>
    </w:p>
    <w:p w:rsidR="00B07629" w:rsidRPr="000169AC" w:rsidRDefault="00B07629" w:rsidP="00B0762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Pr="000169AC">
        <w:rPr>
          <w:sz w:val="28"/>
          <w:szCs w:val="28"/>
        </w:rPr>
        <w:t>)развитие</w:t>
      </w:r>
      <w:proofErr w:type="gramEnd"/>
      <w:r w:rsidRPr="000169AC">
        <w:rPr>
          <w:sz w:val="28"/>
          <w:szCs w:val="28"/>
        </w:rPr>
        <w:t xml:space="preserve"> навыков сотрудничества со взрослыми </w:t>
      </w:r>
      <w:proofErr w:type="spellStart"/>
      <w:r w:rsidRPr="000169AC">
        <w:rPr>
          <w:sz w:val="28"/>
          <w:szCs w:val="28"/>
        </w:rPr>
        <w:t>исверстниками</w:t>
      </w:r>
      <w:proofErr w:type="spellEnd"/>
      <w:r w:rsidRPr="000169AC">
        <w:rPr>
          <w:sz w:val="28"/>
          <w:szCs w:val="28"/>
        </w:rPr>
        <w:t xml:space="preserve"> в разных социальных ситуациях; </w:t>
      </w:r>
    </w:p>
    <w:p w:rsidR="00B07629" w:rsidRDefault="00B07629" w:rsidP="00B0762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8)развитие</w:t>
      </w:r>
      <w:proofErr w:type="gramEnd"/>
      <w:r>
        <w:rPr>
          <w:sz w:val="28"/>
          <w:szCs w:val="28"/>
        </w:rPr>
        <w:t xml:space="preserve">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07629" w:rsidRDefault="00B07629" w:rsidP="00B0762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</w:t>
      </w:r>
      <w:proofErr w:type="spellStart"/>
      <w:r>
        <w:rPr>
          <w:sz w:val="28"/>
          <w:szCs w:val="28"/>
        </w:rPr>
        <w:t>сформированность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установкина</w:t>
      </w:r>
      <w:proofErr w:type="spellEnd"/>
      <w:r>
        <w:rPr>
          <w:sz w:val="28"/>
          <w:szCs w:val="28"/>
        </w:rPr>
        <w:t xml:space="preserve"> безопасный, здоровый образ жизни, наличие мотивации к творческому труду, работе на результат, бережному отношению к материальным ценностям.</w:t>
      </w:r>
    </w:p>
    <w:p w:rsidR="00B07629" w:rsidRDefault="00B07629" w:rsidP="00B07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629" w:rsidRPr="00F76DA2" w:rsidRDefault="00B07629" w:rsidP="00B0762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F76DA2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базы </w:t>
      </w:r>
      <w:proofErr w:type="spellStart"/>
      <w:r w:rsidRPr="00F76DA2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C97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</w:t>
      </w:r>
      <w:proofErr w:type="spellEnd"/>
      <w:r w:rsidRPr="00C978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развития</w:t>
      </w:r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выступают </w:t>
      </w:r>
      <w:proofErr w:type="spellStart"/>
      <w:r w:rsidRPr="00F76DA2">
        <w:rPr>
          <w:rFonts w:ascii="Times New Roman" w:eastAsia="Calibri" w:hAnsi="Times New Roman" w:cs="Times New Roman"/>
          <w:sz w:val="28"/>
          <w:szCs w:val="28"/>
        </w:rPr>
        <w:t>планируемые</w:t>
      </w:r>
      <w:r w:rsidRPr="00B85738">
        <w:rPr>
          <w:rFonts w:ascii="Times New Roman" w:eastAsia="Calibri" w:hAnsi="Times New Roman" w:cs="Times New Roman"/>
          <w:sz w:val="28"/>
          <w:szCs w:val="28"/>
        </w:rPr>
        <w:t>личностные</w:t>
      </w:r>
      <w:r w:rsidRPr="00F76DA2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spellEnd"/>
      <w:r w:rsidRPr="00F76DA2">
        <w:rPr>
          <w:rFonts w:ascii="Times New Roman" w:eastAsia="Calibri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629" w:rsidRPr="004A4A88" w:rsidRDefault="00B07629" w:rsidP="00B07629">
      <w:pPr>
        <w:tabs>
          <w:tab w:val="left" w:pos="6060"/>
        </w:tabs>
        <w:spacing w:after="12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hAnsi="Times New Roman" w:cs="Times New Roman"/>
          <w:sz w:val="28"/>
          <w:szCs w:val="28"/>
        </w:rPr>
        <w:t>О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ценка личностного прогресса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проводится:</w:t>
      </w:r>
      <w:r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B07629" w:rsidRPr="004A4A88" w:rsidRDefault="00B07629" w:rsidP="00B0762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портфеля достижений и других форм накопительной оценки, используемых в школе. 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4A4A88">
        <w:rPr>
          <w:rFonts w:ascii="Times New Roman" w:eastAsia="Calibri" w:hAnsi="Times New Roman" w:cs="Times New Roman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B07629" w:rsidRDefault="00B07629" w:rsidP="00B07629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Pr="004A4A88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r w:rsidRPr="004A4A88">
        <w:rPr>
          <w:rFonts w:ascii="Times New Roman" w:eastAsia="Calibri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ает</w:t>
      </w:r>
      <w:proofErr w:type="spellEnd"/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на знание моральных норм и </w:t>
      </w:r>
      <w:proofErr w:type="spellStart"/>
      <w:r w:rsidRPr="004A4A8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B07629" w:rsidRPr="004A4A88" w:rsidRDefault="00B07629" w:rsidP="00B07629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ежедневных наблюдений за обучающимися на уроках и во внеурочное время. </w:t>
      </w:r>
      <w:r w:rsidRPr="004A4A88">
        <w:rPr>
          <w:rFonts w:ascii="Times New Roman" w:eastAsia="Calibri" w:hAnsi="Times New Roman" w:cs="Times New Roman"/>
          <w:sz w:val="28"/>
          <w:szCs w:val="28"/>
        </w:rPr>
        <w:t xml:space="preserve">Результаты фиксируются в листах анализа, накопительная оценка </w:t>
      </w:r>
      <w:proofErr w:type="spellStart"/>
      <w:r w:rsidRPr="004A4A88">
        <w:rPr>
          <w:rFonts w:ascii="Times New Roman" w:eastAsia="Calibri" w:hAnsi="Times New Roman" w:cs="Times New Roman"/>
          <w:sz w:val="28"/>
          <w:szCs w:val="28"/>
        </w:rPr>
        <w:t>показывает</w:t>
      </w:r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результатов. </w:t>
      </w:r>
    </w:p>
    <w:p w:rsidR="00B07629" w:rsidRPr="004A4A88" w:rsidRDefault="00B07629" w:rsidP="00B07629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A88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диагностика, проводимая психологом, имеющим специаль</w:t>
      </w:r>
      <w:r>
        <w:rPr>
          <w:rFonts w:ascii="Times New Roman" w:hAnsi="Times New Roman" w:cs="Times New Roman"/>
          <w:sz w:val="28"/>
          <w:szCs w:val="28"/>
        </w:rPr>
        <w:t>ную профессиональную подготовку.</w:t>
      </w:r>
    </w:p>
    <w:p w:rsidR="00B07629" w:rsidRPr="00C978E6" w:rsidRDefault="00B07629" w:rsidP="00B0762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сравнения показателей текущей и предыдущей оценки экспертная группа делает вывод о </w:t>
      </w:r>
      <w:proofErr w:type="gramStart"/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динамике  развития</w:t>
      </w:r>
      <w:proofErr w:type="gramEnd"/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жизненной компетенции обучающегося с УО за год по каждому показателю по следующей шкале:</w:t>
      </w:r>
    </w:p>
    <w:p w:rsidR="00B07629" w:rsidRPr="00C978E6" w:rsidRDefault="00B07629" w:rsidP="00B0762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0 –регресс.</w:t>
      </w:r>
    </w:p>
    <w:p w:rsidR="00B07629" w:rsidRPr="00C978E6" w:rsidRDefault="00B07629" w:rsidP="00B07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динамики</w:t>
      </w: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07629" w:rsidRPr="00C978E6" w:rsidRDefault="00B07629" w:rsidP="00B076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B07629" w:rsidRPr="00C978E6" w:rsidRDefault="00B07629" w:rsidP="00B076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B07629" w:rsidRPr="00C978E6" w:rsidRDefault="00B07629" w:rsidP="00B076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B07629" w:rsidRPr="00C978E6" w:rsidRDefault="00B07629" w:rsidP="00B0762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629" w:rsidRPr="008B24B0" w:rsidRDefault="00B07629" w:rsidP="00B076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</w:t>
      </w:r>
      <w:r w:rsidRPr="008B24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B07629" w:rsidRPr="008B24B0" w:rsidRDefault="00B07629" w:rsidP="00B076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невербальному) </w:t>
      </w:r>
      <w:proofErr w:type="gram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 обозначенного</w:t>
      </w:r>
      <w:proofErr w:type="gram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возможного предметного результата по следующей шкале: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B07629" w:rsidRPr="008B24B0" w:rsidRDefault="00B07629" w:rsidP="00B076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сравнения показателей за четверть текущей и предыдущей оценки учитель делает вывод о </w:t>
      </w:r>
      <w:proofErr w:type="gramStart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динамике  усвоения</w:t>
      </w:r>
      <w:proofErr w:type="gramEnd"/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АООП каждым обучающимся с УО по каждому показателю по следующей шкале: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B07629" w:rsidRPr="008B24B0" w:rsidRDefault="00B07629" w:rsidP="00B07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выраженная динамика.</w:t>
      </w:r>
    </w:p>
    <w:p w:rsidR="00B07629" w:rsidRPr="00280BFC" w:rsidRDefault="00B07629" w:rsidP="00B0762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24B0">
        <w:rPr>
          <w:rFonts w:ascii="Times New Roman" w:eastAsia="Calibri" w:hAnsi="Times New Roman" w:cs="Times New Roman"/>
          <w:sz w:val="28"/>
          <w:szCs w:val="28"/>
          <w:lang w:eastAsia="ru-RU"/>
        </w:rPr>
        <w:t>– полное освоение действия</w:t>
      </w:r>
    </w:p>
    <w:p w:rsidR="00E56025" w:rsidRDefault="00E56025">
      <w:bookmarkStart w:id="0" w:name="_GoBack"/>
      <w:bookmarkEnd w:id="0"/>
    </w:p>
    <w:sectPr w:rsidR="00E5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55D5E"/>
    <w:multiLevelType w:val="hybridMultilevel"/>
    <w:tmpl w:val="6414EE62"/>
    <w:lvl w:ilvl="0" w:tplc="4BF0BA30">
      <w:start w:val="1"/>
      <w:numFmt w:val="decimal"/>
      <w:lvlText w:val="%1."/>
      <w:lvlJc w:val="left"/>
      <w:pPr>
        <w:ind w:left="11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C9E02F8"/>
    <w:multiLevelType w:val="hybridMultilevel"/>
    <w:tmpl w:val="F8E85EFC"/>
    <w:lvl w:ilvl="0" w:tplc="EB361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58"/>
    <w:rsid w:val="00B07629"/>
    <w:rsid w:val="00C52E58"/>
    <w:rsid w:val="00E5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FEFAD-0643-4651-8C1D-B8DD1DCD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29"/>
    <w:pPr>
      <w:ind w:left="720"/>
      <w:contextualSpacing/>
    </w:pPr>
  </w:style>
  <w:style w:type="paragraph" w:customStyle="1" w:styleId="Default">
    <w:name w:val="Default"/>
    <w:rsid w:val="00B07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0762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076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2416</Words>
  <Characters>13776</Characters>
  <Application>Microsoft Office Word</Application>
  <DocSecurity>0</DocSecurity>
  <Lines>114</Lines>
  <Paragraphs>32</Paragraphs>
  <ScaleCrop>false</ScaleCrop>
  <Company/>
  <LinksUpToDate>false</LinksUpToDate>
  <CharactersWithSpaces>16160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2021-09-23T04:10:00Z</dcterms:created>
  <dcterms:modified xsi:type="dcterms:W3CDTF">2021-09-23T04:24:00Z</dcterms:modified>
</cp:coreProperties>
</file>