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591B" w:rsidRDefault="0093591B" w:rsidP="008F16FE">
      <w:pPr>
        <w:spacing w:line="240" w:lineRule="atLeast"/>
        <w:contextualSpacing/>
        <w:jc w:val="center"/>
        <w:rPr>
          <w:rFonts w:ascii="Times New Roman" w:eastAsia="Calibri" w:hAnsi="Times New Roman" w:cs="Times New Roman"/>
          <w:b/>
          <w:sz w:val="28"/>
          <w:szCs w:val="28"/>
        </w:rPr>
      </w:pPr>
      <w:r w:rsidRPr="0093591B">
        <w:rPr>
          <w:rFonts w:ascii="Times New Roman" w:eastAsia="Calibri" w:hAnsi="Times New Roman" w:cs="Times New Roman"/>
          <w:b/>
          <w:noProof/>
          <w:sz w:val="28"/>
          <w:szCs w:val="28"/>
          <w:lang w:eastAsia="ru-RU"/>
        </w:rPr>
        <w:drawing>
          <wp:inline distT="0" distB="0" distL="0" distR="0">
            <wp:extent cx="5940425" cy="8475315"/>
            <wp:effectExtent l="0" t="0" r="3175" b="2540"/>
            <wp:docPr id="1" name="Рисунок 1" descr="D:\UserFiles\Pictures\ControlCenter4\Scan\CCI20022025_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Files\Pictures\ControlCenter4\Scan\CCI20022025_0003.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0425" cy="8475315"/>
                    </a:xfrm>
                    <a:prstGeom prst="rect">
                      <a:avLst/>
                    </a:prstGeom>
                    <a:noFill/>
                    <a:ln>
                      <a:noFill/>
                    </a:ln>
                  </pic:spPr>
                </pic:pic>
              </a:graphicData>
            </a:graphic>
          </wp:inline>
        </w:drawing>
      </w:r>
    </w:p>
    <w:p w:rsidR="0093591B" w:rsidRDefault="0093591B" w:rsidP="008F16FE">
      <w:pPr>
        <w:spacing w:line="240" w:lineRule="atLeast"/>
        <w:contextualSpacing/>
        <w:jc w:val="center"/>
        <w:rPr>
          <w:rFonts w:ascii="Times New Roman" w:eastAsia="Calibri" w:hAnsi="Times New Roman" w:cs="Times New Roman"/>
          <w:b/>
          <w:sz w:val="28"/>
          <w:szCs w:val="28"/>
        </w:rPr>
      </w:pPr>
      <w:bookmarkStart w:id="0" w:name="_GoBack"/>
      <w:bookmarkEnd w:id="0"/>
    </w:p>
    <w:p w:rsidR="008F16FE" w:rsidRPr="00552ACA" w:rsidRDefault="008F16FE" w:rsidP="008F16FE">
      <w:pPr>
        <w:spacing w:line="240" w:lineRule="atLeast"/>
        <w:contextualSpacing/>
        <w:jc w:val="center"/>
        <w:rPr>
          <w:rFonts w:ascii="Times New Roman" w:eastAsia="Calibri" w:hAnsi="Times New Roman" w:cs="Times New Roman"/>
          <w:b/>
          <w:sz w:val="28"/>
          <w:szCs w:val="28"/>
        </w:rPr>
      </w:pPr>
      <w:r w:rsidRPr="00552ACA">
        <w:rPr>
          <w:rFonts w:ascii="Times New Roman" w:eastAsia="Calibri" w:hAnsi="Times New Roman" w:cs="Times New Roman"/>
          <w:b/>
          <w:sz w:val="28"/>
          <w:szCs w:val="28"/>
        </w:rPr>
        <w:lastRenderedPageBreak/>
        <w:t>Краевое государственное бюджетное общеобразовательное учреждение, реализующее основные адаптированные общеобразовательные программы «Школа-интернат №5»</w:t>
      </w:r>
    </w:p>
    <w:p w:rsidR="006450E8" w:rsidRPr="006450E8" w:rsidRDefault="006450E8" w:rsidP="006450E8">
      <w:pPr>
        <w:spacing w:after="0" w:line="240" w:lineRule="auto"/>
        <w:ind w:firstLine="709"/>
        <w:jc w:val="both"/>
        <w:rPr>
          <w:rFonts w:ascii="Times New Roman" w:eastAsia="Times New Roman" w:hAnsi="Times New Roman" w:cs="Times New Roman"/>
          <w:sz w:val="28"/>
          <w:szCs w:val="28"/>
          <w:lang w:eastAsia="ru-RU"/>
        </w:rPr>
      </w:pPr>
    </w:p>
    <w:p w:rsidR="006450E8" w:rsidRPr="006450E8" w:rsidRDefault="006450E8" w:rsidP="006450E8">
      <w:pPr>
        <w:spacing w:after="0" w:line="240" w:lineRule="auto"/>
        <w:ind w:firstLine="709"/>
        <w:jc w:val="both"/>
        <w:rPr>
          <w:rFonts w:ascii="Times New Roman" w:eastAsia="Times New Roman" w:hAnsi="Times New Roman" w:cs="Times New Roman"/>
          <w:sz w:val="28"/>
          <w:szCs w:val="28"/>
          <w:lang w:eastAsia="ru-RU"/>
        </w:rPr>
      </w:pPr>
    </w:p>
    <w:tbl>
      <w:tblPr>
        <w:tblStyle w:val="a4"/>
        <w:tblW w:w="10065" w:type="dxa"/>
        <w:tblInd w:w="-7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5"/>
        <w:gridCol w:w="3118"/>
        <w:gridCol w:w="3402"/>
      </w:tblGrid>
      <w:tr w:rsidR="00414B58" w:rsidRPr="00AA274E" w:rsidTr="00D14755">
        <w:tc>
          <w:tcPr>
            <w:tcW w:w="3545" w:type="dxa"/>
          </w:tcPr>
          <w:p w:rsidR="00414B58" w:rsidRPr="00552ACA" w:rsidRDefault="00414B58" w:rsidP="00D14755">
            <w:pPr>
              <w:rPr>
                <w:rFonts w:eastAsia="Calibri"/>
                <w:b/>
                <w:lang w:val="ru-RU"/>
              </w:rPr>
            </w:pPr>
            <w:r w:rsidRPr="00552ACA">
              <w:rPr>
                <w:rFonts w:eastAsia="Calibri"/>
                <w:b/>
                <w:lang w:val="ru-RU"/>
              </w:rPr>
              <w:t>РАССМОТРЕНО</w:t>
            </w:r>
          </w:p>
          <w:p w:rsidR="00414B58" w:rsidRPr="00414B58" w:rsidRDefault="00414B58" w:rsidP="00D14755">
            <w:pPr>
              <w:rPr>
                <w:rFonts w:eastAsia="Calibri"/>
                <w:b/>
                <w:lang w:val="ru-RU"/>
              </w:rPr>
            </w:pPr>
            <w:r>
              <w:rPr>
                <w:rFonts w:eastAsia="Calibri"/>
                <w:lang w:val="ru-RU"/>
              </w:rPr>
              <w:t xml:space="preserve">на заседании МО узких </w:t>
            </w:r>
          </w:p>
          <w:p w:rsidR="00414B58" w:rsidRDefault="00414B58" w:rsidP="00D14755">
            <w:pPr>
              <w:rPr>
                <w:rFonts w:eastAsia="Calibri"/>
                <w:lang w:val="ru-RU"/>
              </w:rPr>
            </w:pPr>
            <w:r w:rsidRPr="00414B58">
              <w:rPr>
                <w:rFonts w:eastAsia="Calibri"/>
                <w:lang w:val="ru-RU"/>
              </w:rPr>
              <w:t>специалистов</w:t>
            </w:r>
          </w:p>
          <w:p w:rsidR="00414B58" w:rsidRPr="00414B58" w:rsidRDefault="00414B58" w:rsidP="00D14755">
            <w:pPr>
              <w:rPr>
                <w:rFonts w:eastAsia="Calibri"/>
                <w:b/>
                <w:lang w:val="ru-RU"/>
              </w:rPr>
            </w:pPr>
            <w:r>
              <w:rPr>
                <w:rFonts w:eastAsia="Calibri"/>
                <w:lang w:val="ru-RU"/>
              </w:rPr>
              <w:t>________ Т.Ю. Самусенко</w:t>
            </w:r>
          </w:p>
          <w:p w:rsidR="00414B58" w:rsidRPr="00414B58" w:rsidRDefault="00414B58" w:rsidP="00D14755">
            <w:pPr>
              <w:rPr>
                <w:rFonts w:eastAsia="Calibri"/>
                <w:b/>
                <w:lang w:val="ru-RU"/>
              </w:rPr>
            </w:pPr>
            <w:r>
              <w:rPr>
                <w:rFonts w:eastAsia="Calibri"/>
                <w:lang w:val="ru-RU"/>
              </w:rPr>
              <w:t>от «___»______  2024</w:t>
            </w:r>
            <w:r w:rsidRPr="00414B58">
              <w:rPr>
                <w:rFonts w:eastAsia="Calibri"/>
                <w:lang w:val="ru-RU"/>
              </w:rPr>
              <w:t>г.</w:t>
            </w:r>
          </w:p>
        </w:tc>
        <w:tc>
          <w:tcPr>
            <w:tcW w:w="3118" w:type="dxa"/>
          </w:tcPr>
          <w:p w:rsidR="00414B58" w:rsidRPr="00552ACA" w:rsidRDefault="00414B58" w:rsidP="00D14755">
            <w:pPr>
              <w:rPr>
                <w:rFonts w:eastAsia="Calibri"/>
                <w:b/>
                <w:lang w:val="ru-RU"/>
              </w:rPr>
            </w:pPr>
            <w:r w:rsidRPr="00552ACA">
              <w:rPr>
                <w:rFonts w:eastAsia="Calibri"/>
                <w:b/>
                <w:lang w:val="ru-RU"/>
              </w:rPr>
              <w:t>СОГЛАСОВАНО</w:t>
            </w:r>
          </w:p>
          <w:p w:rsidR="00414B58" w:rsidRPr="00414B58" w:rsidRDefault="00414B58" w:rsidP="00D14755">
            <w:pPr>
              <w:rPr>
                <w:rFonts w:eastAsia="Calibri"/>
                <w:b/>
                <w:lang w:val="ru-RU"/>
              </w:rPr>
            </w:pPr>
            <w:r w:rsidRPr="00414B58">
              <w:rPr>
                <w:rFonts w:eastAsia="Calibri"/>
                <w:lang w:val="ru-RU"/>
              </w:rPr>
              <w:t>заместитель директора</w:t>
            </w:r>
          </w:p>
          <w:p w:rsidR="00414B58" w:rsidRDefault="00414B58" w:rsidP="00D14755">
            <w:pPr>
              <w:rPr>
                <w:rFonts w:eastAsia="Calibri"/>
                <w:lang w:val="ru-RU"/>
              </w:rPr>
            </w:pPr>
            <w:r>
              <w:rPr>
                <w:rFonts w:eastAsia="Calibri"/>
                <w:lang w:val="ru-RU"/>
              </w:rPr>
              <w:t xml:space="preserve">по УВР </w:t>
            </w:r>
          </w:p>
          <w:p w:rsidR="00414B58" w:rsidRPr="00414B58" w:rsidRDefault="00414B58" w:rsidP="00D14755">
            <w:pPr>
              <w:rPr>
                <w:rFonts w:eastAsia="Calibri"/>
                <w:b/>
                <w:lang w:val="ru-RU"/>
              </w:rPr>
            </w:pPr>
            <w:r>
              <w:rPr>
                <w:rFonts w:eastAsia="Calibri"/>
                <w:lang w:val="ru-RU"/>
              </w:rPr>
              <w:t>_______ Г.А. Соколова</w:t>
            </w:r>
          </w:p>
          <w:p w:rsidR="00414B58" w:rsidRPr="00AA274E" w:rsidRDefault="00414B58" w:rsidP="00D14755">
            <w:pPr>
              <w:rPr>
                <w:rFonts w:eastAsia="Calibri"/>
                <w:b/>
              </w:rPr>
            </w:pPr>
            <w:r>
              <w:rPr>
                <w:rFonts w:eastAsia="Calibri"/>
              </w:rPr>
              <w:t>от «___»_____2024</w:t>
            </w:r>
            <w:r w:rsidRPr="00AA274E">
              <w:rPr>
                <w:rFonts w:eastAsia="Calibri"/>
              </w:rPr>
              <w:t>г.</w:t>
            </w:r>
          </w:p>
        </w:tc>
        <w:tc>
          <w:tcPr>
            <w:tcW w:w="3402" w:type="dxa"/>
          </w:tcPr>
          <w:p w:rsidR="00414B58" w:rsidRPr="00552ACA" w:rsidRDefault="00414B58" w:rsidP="00D14755">
            <w:pPr>
              <w:rPr>
                <w:rFonts w:eastAsia="Calibri"/>
                <w:b/>
                <w:lang w:val="ru-RU"/>
              </w:rPr>
            </w:pPr>
            <w:r w:rsidRPr="00552ACA">
              <w:rPr>
                <w:rFonts w:eastAsia="Calibri"/>
                <w:b/>
                <w:lang w:val="ru-RU"/>
              </w:rPr>
              <w:t>УТВЕРЖДАЮ</w:t>
            </w:r>
          </w:p>
          <w:p w:rsidR="00414B58" w:rsidRPr="00414B58" w:rsidRDefault="00414B58" w:rsidP="00D14755">
            <w:pPr>
              <w:rPr>
                <w:rFonts w:eastAsia="Calibri"/>
                <w:b/>
                <w:lang w:val="ru-RU"/>
              </w:rPr>
            </w:pPr>
            <w:r>
              <w:rPr>
                <w:rFonts w:eastAsia="Calibri"/>
                <w:lang w:val="ru-RU"/>
              </w:rPr>
              <w:t>директор КГБ</w:t>
            </w:r>
            <w:r w:rsidRPr="00414B58">
              <w:rPr>
                <w:rFonts w:eastAsia="Calibri"/>
                <w:lang w:val="ru-RU"/>
              </w:rPr>
              <w:t>ОУ ШИ 5</w:t>
            </w:r>
          </w:p>
          <w:p w:rsidR="00414B58" w:rsidRPr="00414B58" w:rsidRDefault="00414B58" w:rsidP="00D14755">
            <w:pPr>
              <w:rPr>
                <w:rFonts w:eastAsia="Calibri"/>
                <w:b/>
                <w:lang w:val="ru-RU"/>
              </w:rPr>
            </w:pPr>
            <w:r w:rsidRPr="00414B58">
              <w:rPr>
                <w:rFonts w:eastAsia="Calibri"/>
                <w:lang w:val="ru-RU"/>
              </w:rPr>
              <w:t>________С.М.</w:t>
            </w:r>
            <w:r>
              <w:rPr>
                <w:rFonts w:eastAsia="Calibri"/>
                <w:lang w:val="ru-RU"/>
              </w:rPr>
              <w:t xml:space="preserve"> </w:t>
            </w:r>
            <w:r w:rsidRPr="00414B58">
              <w:rPr>
                <w:rFonts w:eastAsia="Calibri"/>
                <w:lang w:val="ru-RU"/>
              </w:rPr>
              <w:t>Налескина</w:t>
            </w:r>
          </w:p>
          <w:p w:rsidR="00414B58" w:rsidRPr="00AA274E" w:rsidRDefault="00414B58" w:rsidP="00D14755">
            <w:pPr>
              <w:rPr>
                <w:rFonts w:eastAsia="Calibri"/>
                <w:b/>
              </w:rPr>
            </w:pPr>
            <w:r>
              <w:rPr>
                <w:rFonts w:eastAsia="Calibri"/>
              </w:rPr>
              <w:t>от «___» ______2024</w:t>
            </w:r>
            <w:r w:rsidRPr="00AA274E">
              <w:rPr>
                <w:rFonts w:eastAsia="Calibri"/>
              </w:rPr>
              <w:t>г.</w:t>
            </w:r>
          </w:p>
        </w:tc>
      </w:tr>
    </w:tbl>
    <w:p w:rsidR="006450E8" w:rsidRPr="006450E8" w:rsidRDefault="006450E8" w:rsidP="006450E8">
      <w:pPr>
        <w:spacing w:after="0" w:line="240" w:lineRule="auto"/>
        <w:ind w:firstLine="709"/>
        <w:jc w:val="both"/>
        <w:rPr>
          <w:rFonts w:ascii="Times New Roman" w:eastAsia="Times New Roman" w:hAnsi="Times New Roman" w:cs="Times New Roman"/>
          <w:sz w:val="28"/>
          <w:szCs w:val="28"/>
          <w:lang w:eastAsia="ru-RU"/>
        </w:rPr>
      </w:pPr>
    </w:p>
    <w:p w:rsidR="006450E8" w:rsidRPr="006450E8" w:rsidRDefault="006450E8" w:rsidP="006450E8">
      <w:pPr>
        <w:spacing w:after="0" w:line="240" w:lineRule="auto"/>
        <w:ind w:firstLine="709"/>
        <w:jc w:val="both"/>
        <w:rPr>
          <w:rFonts w:ascii="Times New Roman" w:eastAsia="Times New Roman" w:hAnsi="Times New Roman" w:cs="Times New Roman"/>
          <w:sz w:val="28"/>
          <w:szCs w:val="28"/>
          <w:lang w:eastAsia="ru-RU"/>
        </w:rPr>
      </w:pPr>
    </w:p>
    <w:p w:rsidR="006450E8" w:rsidRPr="006450E8" w:rsidRDefault="006450E8" w:rsidP="006450E8">
      <w:pPr>
        <w:spacing w:after="0" w:line="240" w:lineRule="auto"/>
        <w:ind w:firstLine="709"/>
        <w:jc w:val="both"/>
        <w:rPr>
          <w:rFonts w:ascii="Times New Roman" w:eastAsia="Times New Roman" w:hAnsi="Times New Roman" w:cs="Times New Roman"/>
          <w:sz w:val="28"/>
          <w:szCs w:val="28"/>
          <w:lang w:eastAsia="ru-RU"/>
        </w:rPr>
      </w:pPr>
    </w:p>
    <w:p w:rsidR="006450E8" w:rsidRPr="006450E8" w:rsidRDefault="006450E8" w:rsidP="006450E8">
      <w:pPr>
        <w:spacing w:after="0" w:line="240" w:lineRule="auto"/>
        <w:ind w:firstLine="709"/>
        <w:jc w:val="both"/>
        <w:rPr>
          <w:rFonts w:ascii="Times New Roman" w:eastAsia="Times New Roman" w:hAnsi="Times New Roman" w:cs="Times New Roman"/>
          <w:sz w:val="28"/>
          <w:szCs w:val="28"/>
          <w:lang w:eastAsia="ru-RU"/>
        </w:rPr>
      </w:pPr>
    </w:p>
    <w:p w:rsidR="006450E8" w:rsidRPr="006450E8" w:rsidRDefault="006450E8" w:rsidP="006450E8">
      <w:pPr>
        <w:spacing w:after="0" w:line="240" w:lineRule="auto"/>
        <w:ind w:firstLine="709"/>
        <w:jc w:val="both"/>
        <w:rPr>
          <w:rFonts w:ascii="Times New Roman" w:eastAsia="Times New Roman" w:hAnsi="Times New Roman" w:cs="Times New Roman"/>
          <w:sz w:val="28"/>
          <w:szCs w:val="28"/>
          <w:lang w:eastAsia="ru-RU"/>
        </w:rPr>
      </w:pPr>
    </w:p>
    <w:p w:rsidR="006450E8" w:rsidRPr="006450E8" w:rsidRDefault="006450E8" w:rsidP="00163F79">
      <w:pPr>
        <w:spacing w:after="0" w:line="240" w:lineRule="auto"/>
        <w:ind w:firstLine="709"/>
        <w:jc w:val="center"/>
        <w:rPr>
          <w:rFonts w:ascii="Times New Roman" w:eastAsia="Times New Roman" w:hAnsi="Times New Roman" w:cs="Times New Roman"/>
          <w:sz w:val="24"/>
          <w:szCs w:val="24"/>
          <w:lang w:eastAsia="ru-RU"/>
        </w:rPr>
      </w:pPr>
    </w:p>
    <w:p w:rsidR="00163F79" w:rsidRDefault="00163F79" w:rsidP="00163F79">
      <w:pPr>
        <w:spacing w:after="0" w:line="240" w:lineRule="auto"/>
        <w:jc w:val="center"/>
        <w:rPr>
          <w:rFonts w:ascii="yandex-sans" w:eastAsia="Times New Roman" w:hAnsi="yandex-sans" w:cs="Times New Roman"/>
          <w:color w:val="000000"/>
          <w:sz w:val="28"/>
          <w:szCs w:val="28"/>
          <w:lang w:eastAsia="ru-RU"/>
        </w:rPr>
      </w:pPr>
      <w:r w:rsidRPr="00163F79">
        <w:rPr>
          <w:rFonts w:ascii="yandex-sans" w:eastAsia="Times New Roman" w:hAnsi="yandex-sans" w:cs="Times New Roman"/>
          <w:color w:val="000000"/>
          <w:sz w:val="28"/>
          <w:szCs w:val="28"/>
          <w:lang w:eastAsia="ru-RU"/>
        </w:rPr>
        <w:t>Рабочая программа</w:t>
      </w:r>
    </w:p>
    <w:p w:rsidR="00163F79" w:rsidRDefault="00163F79" w:rsidP="00163F79">
      <w:pPr>
        <w:spacing w:after="0" w:line="240" w:lineRule="auto"/>
        <w:jc w:val="center"/>
        <w:rPr>
          <w:rFonts w:ascii="yandex-sans" w:eastAsia="Times New Roman" w:hAnsi="yandex-sans" w:cs="Times New Roman"/>
          <w:color w:val="000000"/>
          <w:sz w:val="28"/>
          <w:szCs w:val="28"/>
          <w:lang w:eastAsia="ru-RU"/>
        </w:rPr>
      </w:pPr>
      <w:r>
        <w:rPr>
          <w:rFonts w:ascii="yandex-sans" w:eastAsia="Times New Roman" w:hAnsi="yandex-sans" w:cs="Times New Roman"/>
          <w:color w:val="000000"/>
          <w:sz w:val="28"/>
          <w:szCs w:val="28"/>
          <w:lang w:eastAsia="ru-RU"/>
        </w:rPr>
        <w:t>по курсу «Альтернативная коммуникация»</w:t>
      </w:r>
    </w:p>
    <w:p w:rsidR="00163F79" w:rsidRPr="00163F79" w:rsidRDefault="00163F79" w:rsidP="00552ACA">
      <w:pPr>
        <w:spacing w:after="0" w:line="240" w:lineRule="auto"/>
        <w:jc w:val="center"/>
        <w:rPr>
          <w:rFonts w:ascii="yandex-sans" w:eastAsia="Times New Roman" w:hAnsi="yandex-sans" w:cs="Times New Roman"/>
          <w:color w:val="000000"/>
          <w:sz w:val="28"/>
          <w:szCs w:val="28"/>
          <w:lang w:eastAsia="ru-RU"/>
        </w:rPr>
      </w:pPr>
      <w:r>
        <w:rPr>
          <w:rFonts w:ascii="yandex-sans" w:eastAsia="Times New Roman" w:hAnsi="yandex-sans" w:cs="Times New Roman" w:hint="eastAsia"/>
          <w:color w:val="000000"/>
          <w:sz w:val="28"/>
          <w:szCs w:val="28"/>
          <w:lang w:eastAsia="ru-RU"/>
        </w:rPr>
        <w:t>д</w:t>
      </w:r>
      <w:r>
        <w:rPr>
          <w:rFonts w:ascii="yandex-sans" w:eastAsia="Times New Roman" w:hAnsi="yandex-sans" w:cs="Times New Roman"/>
          <w:color w:val="000000"/>
          <w:sz w:val="28"/>
          <w:szCs w:val="28"/>
          <w:lang w:eastAsia="ru-RU"/>
        </w:rPr>
        <w:t xml:space="preserve">ля </w:t>
      </w:r>
      <w:r w:rsidR="00552ACA">
        <w:rPr>
          <w:rFonts w:ascii="yandex-sans" w:eastAsia="Times New Roman" w:hAnsi="yandex-sans" w:cs="Times New Roman"/>
          <w:color w:val="000000"/>
          <w:sz w:val="28"/>
          <w:szCs w:val="28"/>
          <w:lang w:eastAsia="ru-RU"/>
        </w:rPr>
        <w:t>обучающихся 1-4 классов (вариант 2)</w:t>
      </w:r>
    </w:p>
    <w:p w:rsidR="006450E8" w:rsidRDefault="00552ACA" w:rsidP="00552ACA">
      <w:pPr>
        <w:spacing w:after="0" w:line="240" w:lineRule="auto"/>
        <w:ind w:firstLine="709"/>
        <w:jc w:val="center"/>
        <w:rPr>
          <w:rFonts w:ascii="Times New Roman" w:eastAsia="Times New Roman" w:hAnsi="Times New Roman" w:cs="Times New Roman"/>
          <w:sz w:val="36"/>
          <w:szCs w:val="36"/>
          <w:lang w:eastAsia="ru-RU"/>
        </w:rPr>
      </w:pPr>
      <w:r>
        <w:rPr>
          <w:rFonts w:ascii="yandex-sans" w:eastAsia="Times New Roman" w:hAnsi="yandex-sans" w:cs="Times New Roman"/>
          <w:color w:val="000000"/>
          <w:sz w:val="28"/>
          <w:szCs w:val="28"/>
          <w:lang w:eastAsia="ru-RU"/>
        </w:rPr>
        <w:t>на 2024г.-2025г.</w:t>
      </w:r>
    </w:p>
    <w:p w:rsidR="00163F79" w:rsidRDefault="00163F79" w:rsidP="006450E8">
      <w:pPr>
        <w:spacing w:after="0" w:line="240" w:lineRule="auto"/>
        <w:ind w:firstLine="709"/>
        <w:jc w:val="both"/>
        <w:rPr>
          <w:rFonts w:ascii="Times New Roman" w:eastAsia="Times New Roman" w:hAnsi="Times New Roman" w:cs="Times New Roman"/>
          <w:sz w:val="36"/>
          <w:szCs w:val="36"/>
          <w:lang w:eastAsia="ru-RU"/>
        </w:rPr>
      </w:pPr>
    </w:p>
    <w:p w:rsidR="00163F79" w:rsidRDefault="00163F79" w:rsidP="006450E8">
      <w:pPr>
        <w:spacing w:after="0" w:line="240" w:lineRule="auto"/>
        <w:ind w:firstLine="709"/>
        <w:jc w:val="both"/>
        <w:rPr>
          <w:rFonts w:ascii="Times New Roman" w:eastAsia="Times New Roman" w:hAnsi="Times New Roman" w:cs="Times New Roman"/>
          <w:sz w:val="36"/>
          <w:szCs w:val="36"/>
          <w:lang w:eastAsia="ru-RU"/>
        </w:rPr>
      </w:pPr>
    </w:p>
    <w:p w:rsidR="00163F79" w:rsidRDefault="00163F79" w:rsidP="006450E8">
      <w:pPr>
        <w:spacing w:after="0" w:line="240" w:lineRule="auto"/>
        <w:ind w:firstLine="709"/>
        <w:jc w:val="both"/>
        <w:rPr>
          <w:rFonts w:ascii="Times New Roman" w:eastAsia="Times New Roman" w:hAnsi="Times New Roman" w:cs="Times New Roman"/>
          <w:sz w:val="36"/>
          <w:szCs w:val="36"/>
          <w:lang w:eastAsia="ru-RU"/>
        </w:rPr>
      </w:pPr>
    </w:p>
    <w:p w:rsidR="00163F79" w:rsidRDefault="00163F79" w:rsidP="006450E8">
      <w:pPr>
        <w:spacing w:after="0" w:line="240" w:lineRule="auto"/>
        <w:ind w:firstLine="709"/>
        <w:jc w:val="both"/>
        <w:rPr>
          <w:rFonts w:ascii="Times New Roman" w:eastAsia="Times New Roman" w:hAnsi="Times New Roman" w:cs="Times New Roman"/>
          <w:sz w:val="36"/>
          <w:szCs w:val="36"/>
          <w:lang w:eastAsia="ru-RU"/>
        </w:rPr>
      </w:pPr>
    </w:p>
    <w:p w:rsidR="00163F79" w:rsidRDefault="00163F79" w:rsidP="006450E8">
      <w:pPr>
        <w:spacing w:after="0" w:line="240" w:lineRule="auto"/>
        <w:ind w:firstLine="709"/>
        <w:jc w:val="both"/>
        <w:rPr>
          <w:rFonts w:ascii="Times New Roman" w:eastAsia="Times New Roman" w:hAnsi="Times New Roman" w:cs="Times New Roman"/>
          <w:sz w:val="36"/>
          <w:szCs w:val="36"/>
          <w:lang w:eastAsia="ru-RU"/>
        </w:rPr>
      </w:pPr>
    </w:p>
    <w:p w:rsidR="00163F79" w:rsidRDefault="00163F79" w:rsidP="006450E8">
      <w:pPr>
        <w:spacing w:after="0" w:line="240" w:lineRule="auto"/>
        <w:ind w:firstLine="709"/>
        <w:jc w:val="both"/>
        <w:rPr>
          <w:rFonts w:ascii="Times New Roman" w:eastAsia="Times New Roman" w:hAnsi="Times New Roman" w:cs="Times New Roman"/>
          <w:sz w:val="36"/>
          <w:szCs w:val="36"/>
          <w:lang w:eastAsia="ru-RU"/>
        </w:rPr>
      </w:pPr>
    </w:p>
    <w:p w:rsidR="00163F79" w:rsidRDefault="00163F79" w:rsidP="006450E8">
      <w:pPr>
        <w:spacing w:after="0" w:line="240" w:lineRule="auto"/>
        <w:ind w:firstLine="709"/>
        <w:jc w:val="both"/>
        <w:rPr>
          <w:rFonts w:ascii="Times New Roman" w:eastAsia="Times New Roman" w:hAnsi="Times New Roman" w:cs="Times New Roman"/>
          <w:sz w:val="36"/>
          <w:szCs w:val="36"/>
          <w:lang w:eastAsia="ru-RU"/>
        </w:rPr>
      </w:pPr>
    </w:p>
    <w:p w:rsidR="00163F79" w:rsidRDefault="00163F79" w:rsidP="006450E8">
      <w:pPr>
        <w:spacing w:after="0" w:line="240" w:lineRule="auto"/>
        <w:ind w:firstLine="709"/>
        <w:jc w:val="both"/>
        <w:rPr>
          <w:rFonts w:ascii="Times New Roman" w:eastAsia="Times New Roman" w:hAnsi="Times New Roman" w:cs="Times New Roman"/>
          <w:sz w:val="36"/>
          <w:szCs w:val="36"/>
          <w:lang w:eastAsia="ru-RU"/>
        </w:rPr>
      </w:pPr>
    </w:p>
    <w:p w:rsidR="00163F79" w:rsidRPr="006450E8" w:rsidRDefault="00163F79" w:rsidP="006450E8">
      <w:pPr>
        <w:spacing w:after="0" w:line="240" w:lineRule="auto"/>
        <w:ind w:firstLine="709"/>
        <w:jc w:val="both"/>
        <w:rPr>
          <w:rFonts w:ascii="Times New Roman" w:eastAsia="Times New Roman" w:hAnsi="Times New Roman" w:cs="Times New Roman"/>
          <w:sz w:val="36"/>
          <w:szCs w:val="36"/>
          <w:lang w:eastAsia="ru-RU"/>
        </w:rPr>
      </w:pPr>
    </w:p>
    <w:p w:rsidR="006450E8" w:rsidRPr="006450E8" w:rsidRDefault="006450E8" w:rsidP="006450E8">
      <w:pPr>
        <w:spacing w:after="0" w:line="240" w:lineRule="auto"/>
        <w:ind w:firstLine="709"/>
        <w:jc w:val="both"/>
        <w:rPr>
          <w:rFonts w:ascii="Times New Roman" w:eastAsia="Times New Roman" w:hAnsi="Times New Roman" w:cs="Times New Roman"/>
          <w:sz w:val="28"/>
          <w:szCs w:val="28"/>
          <w:lang w:eastAsia="ru-RU"/>
        </w:rPr>
      </w:pPr>
    </w:p>
    <w:p w:rsidR="006450E8" w:rsidRPr="006450E8" w:rsidRDefault="006450E8" w:rsidP="006450E8">
      <w:pPr>
        <w:spacing w:after="0" w:line="240" w:lineRule="auto"/>
        <w:ind w:firstLine="709"/>
        <w:jc w:val="both"/>
        <w:rPr>
          <w:rFonts w:ascii="Times New Roman" w:eastAsia="Times New Roman" w:hAnsi="Times New Roman" w:cs="Times New Roman"/>
          <w:sz w:val="28"/>
          <w:szCs w:val="28"/>
          <w:lang w:eastAsia="ru-RU"/>
        </w:rPr>
      </w:pPr>
    </w:p>
    <w:p w:rsidR="006450E8" w:rsidRPr="006450E8" w:rsidRDefault="006450E8" w:rsidP="006450E8">
      <w:pPr>
        <w:spacing w:after="0" w:line="240" w:lineRule="auto"/>
        <w:ind w:firstLine="709"/>
        <w:jc w:val="both"/>
        <w:rPr>
          <w:rFonts w:ascii="Times New Roman" w:eastAsia="Times New Roman" w:hAnsi="Times New Roman" w:cs="Times New Roman"/>
          <w:sz w:val="28"/>
          <w:szCs w:val="28"/>
          <w:lang w:eastAsia="ru-RU"/>
        </w:rPr>
      </w:pPr>
    </w:p>
    <w:p w:rsidR="006450E8" w:rsidRPr="006450E8" w:rsidRDefault="006450E8" w:rsidP="006450E8">
      <w:pPr>
        <w:spacing w:after="0" w:line="240" w:lineRule="auto"/>
        <w:ind w:firstLine="709"/>
        <w:jc w:val="both"/>
        <w:rPr>
          <w:rFonts w:ascii="Times New Roman" w:eastAsia="Times New Roman" w:hAnsi="Times New Roman" w:cs="Times New Roman"/>
          <w:sz w:val="28"/>
          <w:szCs w:val="28"/>
          <w:lang w:eastAsia="ru-RU"/>
        </w:rPr>
      </w:pPr>
    </w:p>
    <w:p w:rsidR="006450E8" w:rsidRPr="006450E8" w:rsidRDefault="006450E8" w:rsidP="006450E8">
      <w:pPr>
        <w:spacing w:after="0" w:line="240" w:lineRule="auto"/>
        <w:ind w:firstLine="709"/>
        <w:jc w:val="both"/>
        <w:rPr>
          <w:rFonts w:ascii="Times New Roman" w:eastAsia="Times New Roman" w:hAnsi="Times New Roman" w:cs="Times New Roman"/>
          <w:sz w:val="28"/>
          <w:szCs w:val="28"/>
          <w:lang w:eastAsia="ru-RU"/>
        </w:rPr>
      </w:pPr>
    </w:p>
    <w:p w:rsidR="006450E8" w:rsidRPr="006450E8" w:rsidRDefault="006450E8" w:rsidP="006450E8">
      <w:pPr>
        <w:spacing w:after="0" w:line="240" w:lineRule="auto"/>
        <w:ind w:firstLine="709"/>
        <w:jc w:val="both"/>
        <w:rPr>
          <w:rFonts w:ascii="Times New Roman" w:eastAsia="Times New Roman" w:hAnsi="Times New Roman" w:cs="Times New Roman"/>
          <w:sz w:val="28"/>
          <w:szCs w:val="28"/>
          <w:lang w:eastAsia="ru-RU"/>
        </w:rPr>
      </w:pPr>
    </w:p>
    <w:p w:rsidR="006450E8" w:rsidRDefault="00F57BBC" w:rsidP="00F57BBC">
      <w:pPr>
        <w:spacing w:after="0" w:line="24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552ACA">
        <w:rPr>
          <w:rFonts w:ascii="Times New Roman" w:eastAsia="Times New Roman" w:hAnsi="Times New Roman" w:cs="Times New Roman"/>
          <w:sz w:val="28"/>
          <w:szCs w:val="28"/>
          <w:lang w:eastAsia="ru-RU"/>
        </w:rPr>
        <w:t xml:space="preserve">Составитель программы </w:t>
      </w:r>
    </w:p>
    <w:p w:rsidR="00552ACA" w:rsidRPr="006450E8" w:rsidRDefault="00F57BBC" w:rsidP="00552ACA">
      <w:pPr>
        <w:spacing w:after="0" w:line="240" w:lineRule="auto"/>
        <w:ind w:firstLine="709"/>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w:t>
      </w:r>
      <w:r w:rsidR="00552ACA">
        <w:rPr>
          <w:rFonts w:ascii="Times New Roman" w:eastAsia="Times New Roman" w:hAnsi="Times New Roman" w:cs="Times New Roman"/>
          <w:sz w:val="28"/>
          <w:szCs w:val="28"/>
          <w:lang w:eastAsia="ru-RU"/>
        </w:rPr>
        <w:t>читель-логопед О.В. Бойко</w:t>
      </w:r>
    </w:p>
    <w:p w:rsidR="006450E8" w:rsidRPr="006450E8" w:rsidRDefault="006450E8" w:rsidP="006450E8">
      <w:pPr>
        <w:spacing w:after="0" w:line="240" w:lineRule="auto"/>
        <w:ind w:firstLine="709"/>
        <w:jc w:val="both"/>
        <w:rPr>
          <w:rFonts w:ascii="Times New Roman" w:eastAsia="Times New Roman" w:hAnsi="Times New Roman" w:cs="Times New Roman"/>
          <w:sz w:val="28"/>
          <w:szCs w:val="28"/>
          <w:lang w:eastAsia="ru-RU"/>
        </w:rPr>
      </w:pPr>
    </w:p>
    <w:p w:rsidR="006450E8" w:rsidRPr="006450E8" w:rsidRDefault="006450E8" w:rsidP="006450E8">
      <w:pPr>
        <w:spacing w:after="0" w:line="240" w:lineRule="auto"/>
        <w:ind w:firstLine="709"/>
        <w:jc w:val="both"/>
        <w:rPr>
          <w:rFonts w:ascii="Times New Roman" w:eastAsia="Times New Roman" w:hAnsi="Times New Roman" w:cs="Times New Roman"/>
          <w:sz w:val="28"/>
          <w:szCs w:val="28"/>
          <w:lang w:eastAsia="ru-RU"/>
        </w:rPr>
      </w:pPr>
    </w:p>
    <w:p w:rsidR="006450E8" w:rsidRPr="006450E8" w:rsidRDefault="00552ACA" w:rsidP="00552ACA">
      <w:pPr>
        <w:spacing w:after="0" w:line="24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г.Хабаровск, 2024</w:t>
      </w:r>
    </w:p>
    <w:p w:rsidR="006450E8" w:rsidRPr="006450E8" w:rsidRDefault="006450E8" w:rsidP="006450E8">
      <w:pPr>
        <w:spacing w:after="0" w:line="240" w:lineRule="auto"/>
        <w:ind w:firstLine="709"/>
        <w:jc w:val="both"/>
        <w:rPr>
          <w:rFonts w:ascii="Times New Roman" w:eastAsia="Times New Roman" w:hAnsi="Times New Roman" w:cs="Times New Roman"/>
          <w:sz w:val="28"/>
          <w:szCs w:val="28"/>
          <w:lang w:eastAsia="ru-RU"/>
        </w:rPr>
      </w:pPr>
    </w:p>
    <w:p w:rsidR="006450E8" w:rsidRPr="006450E8" w:rsidRDefault="006450E8" w:rsidP="006450E8">
      <w:pPr>
        <w:spacing w:after="0" w:line="240" w:lineRule="auto"/>
        <w:ind w:firstLine="709"/>
        <w:jc w:val="both"/>
        <w:rPr>
          <w:rFonts w:ascii="Times New Roman" w:eastAsia="Times New Roman" w:hAnsi="Times New Roman" w:cs="Times New Roman"/>
          <w:sz w:val="28"/>
          <w:szCs w:val="28"/>
          <w:lang w:eastAsia="ru-RU"/>
        </w:rPr>
      </w:pPr>
    </w:p>
    <w:p w:rsidR="00FD783E" w:rsidRPr="00FD783E" w:rsidRDefault="007D3C38" w:rsidP="00FD783E">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Хабаровск</w:t>
      </w:r>
      <w:r w:rsidR="00C10B1F">
        <w:rPr>
          <w:rFonts w:ascii="Times New Roman" w:eastAsia="Times New Roman" w:hAnsi="Times New Roman" w:cs="Times New Roman"/>
          <w:sz w:val="28"/>
          <w:szCs w:val="28"/>
          <w:lang w:eastAsia="ru-RU"/>
        </w:rPr>
        <w:br/>
        <w:t>2024</w:t>
      </w:r>
    </w:p>
    <w:p w:rsidR="00FD783E" w:rsidRDefault="00FD783E" w:rsidP="00FD783E">
      <w:pPr>
        <w:spacing w:after="0" w:line="240" w:lineRule="auto"/>
        <w:rPr>
          <w:rFonts w:ascii="Times New Roman" w:eastAsia="Times New Roman" w:hAnsi="Times New Roman" w:cs="Times New Roman"/>
          <w:b/>
          <w:color w:val="000000"/>
          <w:sz w:val="28"/>
          <w:szCs w:val="28"/>
          <w:lang w:eastAsia="ru-RU"/>
        </w:rPr>
      </w:pPr>
      <w:r w:rsidRPr="00FD783E">
        <w:rPr>
          <w:rFonts w:ascii="Times New Roman" w:eastAsia="Times New Roman" w:hAnsi="Times New Roman" w:cs="Times New Roman"/>
          <w:b/>
          <w:color w:val="000000"/>
          <w:sz w:val="28"/>
          <w:szCs w:val="28"/>
          <w:lang w:eastAsia="ru-RU"/>
        </w:rPr>
        <w:t>ОГЛАВЛЕНИЕ:</w:t>
      </w:r>
    </w:p>
    <w:p w:rsidR="00FD783E" w:rsidRPr="00FD783E" w:rsidRDefault="00FD783E" w:rsidP="00FD783E">
      <w:pPr>
        <w:spacing w:after="0" w:line="240" w:lineRule="auto"/>
        <w:rPr>
          <w:rFonts w:ascii="Times New Roman" w:eastAsia="Times New Roman" w:hAnsi="Times New Roman" w:cs="Times New Roman"/>
          <w:b/>
          <w:color w:val="000000"/>
          <w:sz w:val="28"/>
          <w:szCs w:val="28"/>
          <w:lang w:eastAsia="ru-RU"/>
        </w:rPr>
      </w:pPr>
    </w:p>
    <w:p w:rsidR="00FD783E" w:rsidRPr="00FD783E" w:rsidRDefault="00FD783E" w:rsidP="00FD783E">
      <w:pPr>
        <w:spacing w:after="0" w:line="240" w:lineRule="auto"/>
        <w:rPr>
          <w:rFonts w:ascii="Times New Roman" w:eastAsia="Times New Roman" w:hAnsi="Times New Roman" w:cs="Times New Roman"/>
          <w:color w:val="000000"/>
          <w:sz w:val="28"/>
          <w:szCs w:val="28"/>
          <w:lang w:eastAsia="ru-RU"/>
        </w:rPr>
      </w:pPr>
      <w:r w:rsidRPr="00314C20">
        <w:rPr>
          <w:rFonts w:ascii="Times New Roman" w:eastAsia="Times New Roman" w:hAnsi="Times New Roman" w:cs="Times New Roman"/>
          <w:b/>
          <w:color w:val="000000"/>
          <w:sz w:val="28"/>
          <w:szCs w:val="28"/>
          <w:lang w:val="en-US" w:eastAsia="ru-RU"/>
        </w:rPr>
        <w:t>I</w:t>
      </w:r>
      <w:r w:rsidRPr="00FD783E">
        <w:rPr>
          <w:rFonts w:ascii="Times New Roman" w:eastAsia="Times New Roman" w:hAnsi="Times New Roman" w:cs="Times New Roman"/>
          <w:color w:val="000000"/>
          <w:sz w:val="28"/>
          <w:szCs w:val="28"/>
          <w:lang w:eastAsia="ru-RU"/>
        </w:rPr>
        <w:t>. ПОЯСНИТЕЛЬНАЯ ЗАПИСКА.</w:t>
      </w:r>
    </w:p>
    <w:p w:rsidR="00FD783E" w:rsidRPr="00FD783E" w:rsidRDefault="00FD783E" w:rsidP="00FD783E">
      <w:pPr>
        <w:spacing w:after="0" w:line="240" w:lineRule="auto"/>
        <w:rPr>
          <w:rFonts w:ascii="Times New Roman" w:eastAsia="Times New Roman" w:hAnsi="Times New Roman" w:cs="Times New Roman"/>
          <w:color w:val="000000"/>
          <w:sz w:val="28"/>
          <w:szCs w:val="28"/>
          <w:lang w:eastAsia="ru-RU"/>
        </w:rPr>
      </w:pPr>
      <w:r w:rsidRPr="00314C20">
        <w:rPr>
          <w:rFonts w:ascii="Times New Roman" w:eastAsia="Times New Roman" w:hAnsi="Times New Roman" w:cs="Times New Roman"/>
          <w:b/>
          <w:color w:val="000000"/>
          <w:sz w:val="28"/>
          <w:szCs w:val="28"/>
          <w:lang w:val="en-US" w:eastAsia="ru-RU"/>
        </w:rPr>
        <w:t>II</w:t>
      </w:r>
      <w:r w:rsidRPr="00314C20">
        <w:rPr>
          <w:rFonts w:ascii="Times New Roman" w:eastAsia="Times New Roman" w:hAnsi="Times New Roman" w:cs="Times New Roman"/>
          <w:b/>
          <w:color w:val="000000"/>
          <w:sz w:val="28"/>
          <w:szCs w:val="28"/>
          <w:lang w:eastAsia="ru-RU"/>
        </w:rPr>
        <w:t>.</w:t>
      </w:r>
      <w:r w:rsidRPr="00FD783E">
        <w:rPr>
          <w:rFonts w:ascii="Times New Roman" w:eastAsia="Times New Roman" w:hAnsi="Times New Roman" w:cs="Times New Roman"/>
          <w:color w:val="000000"/>
          <w:sz w:val="28"/>
          <w:szCs w:val="28"/>
          <w:lang w:eastAsia="ru-RU"/>
        </w:rPr>
        <w:t xml:space="preserve"> СОДЕРЖАНИЕ ОБУЧЕНИЯ.</w:t>
      </w:r>
    </w:p>
    <w:p w:rsidR="00FD783E" w:rsidRPr="00FD783E" w:rsidRDefault="00FD783E" w:rsidP="00FD783E">
      <w:pPr>
        <w:spacing w:after="0" w:line="240" w:lineRule="auto"/>
        <w:rPr>
          <w:rFonts w:ascii="Times New Roman" w:eastAsia="Times New Roman" w:hAnsi="Times New Roman" w:cs="Times New Roman"/>
          <w:color w:val="000000"/>
          <w:sz w:val="28"/>
          <w:szCs w:val="28"/>
          <w:lang w:eastAsia="ru-RU"/>
        </w:rPr>
      </w:pPr>
      <w:r w:rsidRPr="00314C20">
        <w:rPr>
          <w:rFonts w:ascii="Times New Roman" w:eastAsia="Times New Roman" w:hAnsi="Times New Roman" w:cs="Times New Roman"/>
          <w:b/>
          <w:color w:val="000000"/>
          <w:sz w:val="28"/>
          <w:szCs w:val="28"/>
          <w:lang w:val="en-US" w:eastAsia="ru-RU"/>
        </w:rPr>
        <w:t>III</w:t>
      </w:r>
      <w:r w:rsidRPr="00FD783E">
        <w:rPr>
          <w:rFonts w:ascii="Times New Roman" w:eastAsia="Times New Roman" w:hAnsi="Times New Roman" w:cs="Times New Roman"/>
          <w:color w:val="000000"/>
          <w:sz w:val="28"/>
          <w:szCs w:val="28"/>
          <w:lang w:eastAsia="ru-RU"/>
        </w:rPr>
        <w:t>. ПОДХОДЫ И ПРИНЦИПЫ.</w:t>
      </w:r>
    </w:p>
    <w:p w:rsidR="00FD783E" w:rsidRPr="00FD783E" w:rsidRDefault="00FD783E" w:rsidP="00FD783E">
      <w:pPr>
        <w:spacing w:after="0" w:line="240" w:lineRule="auto"/>
        <w:rPr>
          <w:rFonts w:ascii="Times New Roman" w:eastAsia="Times New Roman" w:hAnsi="Times New Roman" w:cs="Times New Roman"/>
          <w:color w:val="000000"/>
          <w:sz w:val="28"/>
          <w:szCs w:val="28"/>
          <w:lang w:eastAsia="ru-RU"/>
        </w:rPr>
      </w:pPr>
      <w:r w:rsidRPr="00314C20">
        <w:rPr>
          <w:rFonts w:ascii="Times New Roman" w:eastAsia="Times New Roman" w:hAnsi="Times New Roman" w:cs="Times New Roman"/>
          <w:b/>
          <w:color w:val="000000"/>
          <w:sz w:val="28"/>
          <w:szCs w:val="28"/>
          <w:lang w:val="en-US" w:eastAsia="ru-RU"/>
        </w:rPr>
        <w:t>IV</w:t>
      </w:r>
      <w:r w:rsidRPr="00FD783E">
        <w:rPr>
          <w:rFonts w:ascii="Times New Roman" w:eastAsia="Times New Roman" w:hAnsi="Times New Roman" w:cs="Times New Roman"/>
          <w:color w:val="000000"/>
          <w:sz w:val="28"/>
          <w:szCs w:val="28"/>
          <w:lang w:eastAsia="ru-RU"/>
        </w:rPr>
        <w:t>. ОНТОГЕНЕЗ РАЗВИТИЯ РЕБЕНКА.</w:t>
      </w:r>
    </w:p>
    <w:p w:rsidR="00FD783E" w:rsidRPr="00FD783E" w:rsidRDefault="00FD783E" w:rsidP="00FD783E">
      <w:pPr>
        <w:spacing w:after="0" w:line="240" w:lineRule="auto"/>
        <w:rPr>
          <w:rFonts w:ascii="Times New Roman" w:eastAsia="Times New Roman" w:hAnsi="Times New Roman" w:cs="Times New Roman"/>
          <w:color w:val="000000"/>
          <w:sz w:val="28"/>
          <w:szCs w:val="28"/>
          <w:lang w:eastAsia="ru-RU"/>
        </w:rPr>
      </w:pPr>
      <w:r w:rsidRPr="00314C20">
        <w:rPr>
          <w:rFonts w:ascii="Times New Roman" w:eastAsia="Times New Roman" w:hAnsi="Times New Roman" w:cs="Times New Roman"/>
          <w:b/>
          <w:color w:val="000000"/>
          <w:sz w:val="28"/>
          <w:szCs w:val="28"/>
          <w:lang w:val="en-US" w:eastAsia="ru-RU"/>
        </w:rPr>
        <w:t>V</w:t>
      </w:r>
      <w:r w:rsidRPr="00FD783E">
        <w:rPr>
          <w:rFonts w:ascii="Times New Roman" w:eastAsia="Times New Roman" w:hAnsi="Times New Roman" w:cs="Times New Roman"/>
          <w:color w:val="000000"/>
          <w:sz w:val="28"/>
          <w:szCs w:val="28"/>
          <w:lang w:eastAsia="ru-RU"/>
        </w:rPr>
        <w:t>. ИНДИВИДУАЛЬНЫЙ МАРШРУТ ЛОГОПЕДИЧЕСКОГО СОПРОВОЖДЕНИЯ.</w:t>
      </w:r>
    </w:p>
    <w:p w:rsidR="00FD783E" w:rsidRPr="00FD783E" w:rsidRDefault="00FD783E" w:rsidP="00FD783E">
      <w:pPr>
        <w:spacing w:after="0" w:line="240" w:lineRule="auto"/>
        <w:rPr>
          <w:rFonts w:ascii="Times New Roman" w:eastAsia="Times New Roman" w:hAnsi="Times New Roman" w:cs="Times New Roman"/>
          <w:color w:val="000000"/>
          <w:sz w:val="28"/>
          <w:szCs w:val="28"/>
          <w:lang w:eastAsia="ru-RU"/>
        </w:rPr>
      </w:pPr>
      <w:r w:rsidRPr="00314C20">
        <w:rPr>
          <w:rFonts w:ascii="Times New Roman" w:eastAsia="Times New Roman" w:hAnsi="Times New Roman" w:cs="Times New Roman"/>
          <w:b/>
          <w:color w:val="000000"/>
          <w:sz w:val="28"/>
          <w:szCs w:val="28"/>
          <w:lang w:val="en-US" w:eastAsia="ru-RU"/>
        </w:rPr>
        <w:t>VI</w:t>
      </w:r>
      <w:r w:rsidRPr="00FD783E">
        <w:rPr>
          <w:rFonts w:ascii="Times New Roman" w:eastAsia="Times New Roman" w:hAnsi="Times New Roman" w:cs="Times New Roman"/>
          <w:color w:val="000000"/>
          <w:sz w:val="28"/>
          <w:szCs w:val="28"/>
          <w:lang w:eastAsia="ru-RU"/>
        </w:rPr>
        <w:t xml:space="preserve">. </w:t>
      </w:r>
      <w:r w:rsidR="005E577E">
        <w:rPr>
          <w:rFonts w:ascii="Times New Roman" w:eastAsia="Times New Roman" w:hAnsi="Times New Roman" w:cs="Times New Roman"/>
          <w:color w:val="000000"/>
          <w:sz w:val="28"/>
          <w:szCs w:val="28"/>
          <w:lang w:eastAsia="ru-RU"/>
        </w:rPr>
        <w:t>ПЛАНИРУЕМЫЕ РЕЗУЛЬТАТЫ</w:t>
      </w:r>
      <w:r w:rsidRPr="00FD783E">
        <w:rPr>
          <w:rFonts w:ascii="Times New Roman" w:eastAsia="Times New Roman" w:hAnsi="Times New Roman" w:cs="Times New Roman"/>
          <w:color w:val="000000"/>
          <w:sz w:val="28"/>
          <w:szCs w:val="28"/>
          <w:lang w:eastAsia="ru-RU"/>
        </w:rPr>
        <w:t>.</w:t>
      </w:r>
    </w:p>
    <w:p w:rsidR="00FD783E" w:rsidRPr="00FD783E" w:rsidRDefault="00FD783E" w:rsidP="00FD783E">
      <w:pPr>
        <w:spacing w:after="0" w:line="240" w:lineRule="auto"/>
        <w:rPr>
          <w:rFonts w:ascii="Times New Roman" w:eastAsia="Times New Roman" w:hAnsi="Times New Roman" w:cs="Times New Roman"/>
          <w:color w:val="000000"/>
          <w:sz w:val="28"/>
          <w:szCs w:val="28"/>
          <w:lang w:eastAsia="ru-RU"/>
        </w:rPr>
      </w:pPr>
      <w:r w:rsidRPr="00314C20">
        <w:rPr>
          <w:rFonts w:ascii="Times New Roman" w:eastAsia="Times New Roman" w:hAnsi="Times New Roman" w:cs="Times New Roman"/>
          <w:b/>
          <w:color w:val="000000"/>
          <w:sz w:val="28"/>
          <w:szCs w:val="28"/>
          <w:lang w:val="en-US" w:eastAsia="ru-RU"/>
        </w:rPr>
        <w:t>VII</w:t>
      </w:r>
      <w:r w:rsidRPr="005E577E">
        <w:rPr>
          <w:rFonts w:ascii="Times New Roman" w:eastAsia="Times New Roman" w:hAnsi="Times New Roman" w:cs="Times New Roman"/>
          <w:b/>
          <w:color w:val="000000"/>
          <w:sz w:val="28"/>
          <w:szCs w:val="28"/>
          <w:lang w:eastAsia="ru-RU"/>
        </w:rPr>
        <w:t>.</w:t>
      </w:r>
      <w:r w:rsidRPr="005E577E">
        <w:rPr>
          <w:rFonts w:ascii="Times New Roman" w:eastAsia="Times New Roman" w:hAnsi="Times New Roman" w:cs="Times New Roman"/>
          <w:color w:val="000000"/>
          <w:sz w:val="28"/>
          <w:szCs w:val="28"/>
          <w:lang w:eastAsia="ru-RU"/>
        </w:rPr>
        <w:t xml:space="preserve"> </w:t>
      </w:r>
      <w:r w:rsidR="005E577E" w:rsidRPr="00FD783E">
        <w:rPr>
          <w:rFonts w:ascii="Times New Roman" w:eastAsia="Times New Roman" w:hAnsi="Times New Roman" w:cs="Times New Roman"/>
          <w:color w:val="000000"/>
          <w:sz w:val="28"/>
          <w:szCs w:val="28"/>
          <w:lang w:eastAsia="ru-RU"/>
        </w:rPr>
        <w:t>МОНИТОРИНГ КОРРЕКЦИОННО-ЛОГОПЕДИЧЕСКОЙ РАБОТЫ.</w:t>
      </w:r>
    </w:p>
    <w:p w:rsidR="00FD783E" w:rsidRPr="00FD783E" w:rsidRDefault="00FD783E" w:rsidP="00FD783E">
      <w:pPr>
        <w:spacing w:after="0" w:line="240" w:lineRule="auto"/>
        <w:rPr>
          <w:rFonts w:ascii="Times New Roman" w:eastAsia="Times New Roman" w:hAnsi="Times New Roman" w:cs="Times New Roman"/>
          <w:color w:val="000000"/>
          <w:sz w:val="28"/>
          <w:szCs w:val="28"/>
          <w:lang w:eastAsia="ru-RU"/>
        </w:rPr>
      </w:pPr>
      <w:r w:rsidRPr="00314C20">
        <w:rPr>
          <w:rFonts w:ascii="Times New Roman" w:eastAsia="Times New Roman" w:hAnsi="Times New Roman" w:cs="Times New Roman"/>
          <w:b/>
          <w:color w:val="000000"/>
          <w:sz w:val="28"/>
          <w:szCs w:val="28"/>
          <w:lang w:val="en-US" w:eastAsia="ru-RU"/>
        </w:rPr>
        <w:t>VIII</w:t>
      </w:r>
      <w:r w:rsidRPr="00FD783E">
        <w:rPr>
          <w:rFonts w:ascii="Times New Roman" w:eastAsia="Times New Roman" w:hAnsi="Times New Roman" w:cs="Times New Roman"/>
          <w:color w:val="000000"/>
          <w:sz w:val="28"/>
          <w:szCs w:val="28"/>
          <w:lang w:eastAsia="ru-RU"/>
        </w:rPr>
        <w:t>. ТЕМАТИЧЕСКОЕ ПЛАНИРОВАНИЕ.</w:t>
      </w:r>
    </w:p>
    <w:p w:rsidR="006450E8" w:rsidRPr="006450E8" w:rsidRDefault="00FD783E" w:rsidP="00FD783E">
      <w:pPr>
        <w:spacing w:after="0" w:line="240" w:lineRule="auto"/>
        <w:rPr>
          <w:rFonts w:ascii="Times New Roman" w:eastAsia="Times New Roman" w:hAnsi="Times New Roman" w:cs="Times New Roman"/>
          <w:color w:val="000000"/>
          <w:sz w:val="24"/>
          <w:szCs w:val="24"/>
          <w:lang w:eastAsia="ru-RU"/>
        </w:rPr>
      </w:pPr>
      <w:r w:rsidRPr="00314C20">
        <w:rPr>
          <w:rFonts w:ascii="Times New Roman" w:eastAsia="Times New Roman" w:hAnsi="Times New Roman" w:cs="Times New Roman"/>
          <w:b/>
          <w:color w:val="000000"/>
          <w:sz w:val="28"/>
          <w:szCs w:val="28"/>
          <w:lang w:val="en-US" w:eastAsia="ru-RU"/>
        </w:rPr>
        <w:t>IX</w:t>
      </w:r>
      <w:r w:rsidRPr="00314C20">
        <w:rPr>
          <w:rFonts w:ascii="Times New Roman" w:eastAsia="Times New Roman" w:hAnsi="Times New Roman" w:cs="Times New Roman"/>
          <w:b/>
          <w:color w:val="000000"/>
          <w:sz w:val="28"/>
          <w:szCs w:val="28"/>
          <w:lang w:eastAsia="ru-RU"/>
        </w:rPr>
        <w:t>.</w:t>
      </w:r>
      <w:r w:rsidRPr="00FD783E">
        <w:rPr>
          <w:rFonts w:ascii="Times New Roman" w:eastAsia="Times New Roman" w:hAnsi="Times New Roman" w:cs="Times New Roman"/>
          <w:color w:val="000000"/>
          <w:sz w:val="28"/>
          <w:szCs w:val="28"/>
          <w:lang w:eastAsia="ru-RU"/>
        </w:rPr>
        <w:t xml:space="preserve"> РАБОЧИЕ ЛИСТЫ К ПРОГРАММЕ</w:t>
      </w:r>
      <w:r w:rsidRPr="00FD783E">
        <w:rPr>
          <w:rFonts w:ascii="Times New Roman" w:eastAsia="Times New Roman" w:hAnsi="Times New Roman" w:cs="Times New Roman"/>
          <w:color w:val="000000"/>
          <w:sz w:val="24"/>
          <w:szCs w:val="24"/>
          <w:lang w:eastAsia="ru-RU"/>
        </w:rPr>
        <w:t>.</w:t>
      </w:r>
      <w:r w:rsidR="006450E8" w:rsidRPr="006450E8">
        <w:rPr>
          <w:rFonts w:ascii="Times New Roman" w:eastAsia="Times New Roman" w:hAnsi="Times New Roman" w:cs="Times New Roman"/>
          <w:color w:val="000000"/>
          <w:sz w:val="24"/>
          <w:szCs w:val="24"/>
          <w:lang w:eastAsia="ru-RU"/>
        </w:rPr>
        <w:br w:type="page"/>
      </w:r>
    </w:p>
    <w:p w:rsidR="006450E8" w:rsidRPr="00127D07" w:rsidRDefault="006450E8" w:rsidP="00127D07">
      <w:pPr>
        <w:keepNext/>
        <w:keepLines/>
        <w:numPr>
          <w:ilvl w:val="0"/>
          <w:numId w:val="7"/>
        </w:numPr>
        <w:spacing w:after="0" w:line="240" w:lineRule="auto"/>
        <w:ind w:left="0"/>
        <w:jc w:val="both"/>
        <w:outlineLvl w:val="0"/>
        <w:rPr>
          <w:rFonts w:ascii="Times New Roman" w:eastAsia="Times New Roman" w:hAnsi="Times New Roman" w:cs="Times New Roman"/>
          <w:b/>
          <w:bCs/>
          <w:sz w:val="28"/>
          <w:szCs w:val="28"/>
          <w:lang w:eastAsia="ru-RU"/>
        </w:rPr>
      </w:pPr>
      <w:bookmarkStart w:id="1" w:name="_Toc168312685"/>
      <w:r w:rsidRPr="00127D07">
        <w:rPr>
          <w:rFonts w:ascii="Times New Roman" w:eastAsia="Times New Roman" w:hAnsi="Times New Roman" w:cs="Times New Roman"/>
          <w:b/>
          <w:bCs/>
          <w:sz w:val="28"/>
          <w:szCs w:val="28"/>
          <w:lang w:eastAsia="ru-RU"/>
        </w:rPr>
        <w:lastRenderedPageBreak/>
        <w:t>ПОЯСНИТЕЛЬНАЯ ЗАПИСКА</w:t>
      </w:r>
      <w:bookmarkEnd w:id="1"/>
    </w:p>
    <w:p w:rsidR="006450E8" w:rsidRPr="00127D07" w:rsidRDefault="006450E8" w:rsidP="00127D07">
      <w:pPr>
        <w:spacing w:after="0" w:line="240" w:lineRule="auto"/>
        <w:jc w:val="both"/>
        <w:rPr>
          <w:rFonts w:ascii="Times New Roman" w:eastAsia="Times New Roman" w:hAnsi="Times New Roman" w:cs="Times New Roman"/>
          <w:sz w:val="28"/>
          <w:szCs w:val="28"/>
          <w:lang w:eastAsia="ru-RU"/>
        </w:rPr>
      </w:pPr>
    </w:p>
    <w:p w:rsidR="006450E8" w:rsidRPr="00127D07" w:rsidRDefault="006450E8" w:rsidP="00127D07">
      <w:pPr>
        <w:spacing w:after="0" w:line="240" w:lineRule="auto"/>
        <w:ind w:firstLine="709"/>
        <w:jc w:val="both"/>
        <w:rPr>
          <w:rFonts w:ascii="Times New Roman" w:eastAsia="Times New Roman" w:hAnsi="Times New Roman" w:cs="Times New Roman"/>
          <w:color w:val="000000"/>
          <w:sz w:val="28"/>
          <w:szCs w:val="28"/>
          <w:lang w:eastAsia="ru-RU"/>
        </w:rPr>
      </w:pPr>
      <w:r w:rsidRPr="00127D07">
        <w:rPr>
          <w:rFonts w:ascii="Times New Roman" w:eastAsia="Times New Roman" w:hAnsi="Times New Roman" w:cs="Times New Roman"/>
          <w:color w:val="000000"/>
          <w:sz w:val="28"/>
          <w:szCs w:val="28"/>
          <w:lang w:eastAsia="ru-RU"/>
        </w:rPr>
        <w:t>Рабочая программа по коррекционно</w:t>
      </w:r>
      <w:r w:rsidR="00242877" w:rsidRPr="00127D07">
        <w:rPr>
          <w:rFonts w:ascii="Times New Roman" w:eastAsia="Times New Roman" w:hAnsi="Times New Roman" w:cs="Times New Roman"/>
          <w:color w:val="000000"/>
          <w:sz w:val="28"/>
          <w:szCs w:val="28"/>
          <w:lang w:eastAsia="ru-RU"/>
        </w:rPr>
        <w:t>му курсу «Альтернативная коммуникация</w:t>
      </w:r>
      <w:r w:rsidRPr="00127D07">
        <w:rPr>
          <w:rFonts w:ascii="Times New Roman" w:eastAsia="Times New Roman" w:hAnsi="Times New Roman" w:cs="Times New Roman"/>
          <w:color w:val="000000"/>
          <w:sz w:val="28"/>
          <w:szCs w:val="28"/>
          <w:lang w:eastAsia="ru-RU"/>
        </w:rPr>
        <w:t>» составлена на основе Федеральной адаптированной основной общеобразовательной программы обучающихся с умственной отсталостью (интеллектуальными наруше</w:t>
      </w:r>
      <w:r w:rsidR="00DA2C85" w:rsidRPr="00127D07">
        <w:rPr>
          <w:rFonts w:ascii="Times New Roman" w:eastAsia="Times New Roman" w:hAnsi="Times New Roman" w:cs="Times New Roman"/>
          <w:color w:val="000000"/>
          <w:sz w:val="28"/>
          <w:szCs w:val="28"/>
          <w:lang w:eastAsia="ru-RU"/>
        </w:rPr>
        <w:t>ниями) далее ФАООП УО (вариант 2</w:t>
      </w:r>
      <w:r w:rsidRPr="00127D07">
        <w:rPr>
          <w:rFonts w:ascii="Times New Roman" w:eastAsia="Times New Roman" w:hAnsi="Times New Roman" w:cs="Times New Roman"/>
          <w:color w:val="000000"/>
          <w:sz w:val="28"/>
          <w:szCs w:val="28"/>
          <w:lang w:eastAsia="ru-RU"/>
        </w:rPr>
        <w:t xml:space="preserve">), </w:t>
      </w:r>
      <w:r w:rsidR="00C6423A" w:rsidRPr="00127D07">
        <w:rPr>
          <w:rFonts w:ascii="Times New Roman" w:eastAsia="Times New Roman" w:hAnsi="Times New Roman" w:cs="Times New Roman"/>
          <w:color w:val="000000"/>
          <w:sz w:val="28"/>
          <w:szCs w:val="28"/>
          <w:lang w:eastAsia="ru-RU"/>
        </w:rPr>
        <w:t xml:space="preserve">на основе которой образовательная организация разрабатывает специальную индивидуальную программу развития (СИПР), учитывающую индивидуальные образовательные потребности обучающегося с умственной отсталостью. </w:t>
      </w:r>
      <w:r w:rsidRPr="00127D07">
        <w:rPr>
          <w:rFonts w:ascii="Times New Roman" w:eastAsia="Times New Roman" w:hAnsi="Times New Roman" w:cs="Times New Roman"/>
          <w:color w:val="000000"/>
          <w:sz w:val="28"/>
          <w:szCs w:val="28"/>
          <w:lang w:eastAsia="ru-RU"/>
        </w:rPr>
        <w:t>утвержденной приказом Министерства просвещения России от 24.11.2022г. № 1026 (</w:t>
      </w:r>
      <w:hyperlink r:id="rId8" w:history="1">
        <w:r w:rsidRPr="00127D07">
          <w:rPr>
            <w:rFonts w:ascii="Times New Roman" w:eastAsia="Times New Roman" w:hAnsi="Times New Roman" w:cs="Times New Roman"/>
            <w:color w:val="0563C1"/>
            <w:sz w:val="28"/>
            <w:szCs w:val="28"/>
            <w:u w:val="single"/>
            <w:lang w:eastAsia="ru-RU"/>
          </w:rPr>
          <w:t>https://clck.ru/33NMkR</w:t>
        </w:r>
      </w:hyperlink>
      <w:r w:rsidRPr="00127D07">
        <w:rPr>
          <w:rFonts w:ascii="Times New Roman" w:eastAsia="Times New Roman" w:hAnsi="Times New Roman" w:cs="Times New Roman"/>
          <w:color w:val="000000"/>
          <w:sz w:val="28"/>
          <w:szCs w:val="28"/>
          <w:lang w:eastAsia="ru-RU"/>
        </w:rPr>
        <w:t xml:space="preserve"> ). </w:t>
      </w:r>
    </w:p>
    <w:p w:rsidR="00A05BAD" w:rsidRPr="00127D07" w:rsidRDefault="00A05BAD" w:rsidP="00127D07">
      <w:pPr>
        <w:spacing w:after="0" w:line="240" w:lineRule="auto"/>
        <w:jc w:val="both"/>
        <w:rPr>
          <w:rFonts w:ascii="Times New Roman" w:eastAsia="Times New Roman" w:hAnsi="Times New Roman" w:cs="Times New Roman"/>
          <w:color w:val="000000"/>
          <w:sz w:val="28"/>
          <w:szCs w:val="28"/>
          <w:lang w:eastAsia="ru-RU"/>
        </w:rPr>
      </w:pPr>
      <w:r w:rsidRPr="00127D07">
        <w:rPr>
          <w:rFonts w:ascii="Times New Roman" w:eastAsia="Times New Roman" w:hAnsi="Times New Roman" w:cs="Times New Roman"/>
          <w:color w:val="000000"/>
          <w:sz w:val="28"/>
          <w:szCs w:val="28"/>
          <w:lang w:eastAsia="ru-RU"/>
        </w:rPr>
        <w:t>ФАООП УО (вариант 2</w:t>
      </w:r>
      <w:r w:rsidR="006450E8" w:rsidRPr="00127D07">
        <w:rPr>
          <w:rFonts w:ascii="Times New Roman" w:eastAsia="Times New Roman" w:hAnsi="Times New Roman" w:cs="Times New Roman"/>
          <w:color w:val="000000"/>
          <w:sz w:val="28"/>
          <w:szCs w:val="28"/>
          <w:lang w:eastAsia="ru-RU"/>
        </w:rPr>
        <w:t xml:space="preserve">) адресована обучающимся с </w:t>
      </w:r>
      <w:r w:rsidRPr="00127D07">
        <w:rPr>
          <w:rFonts w:ascii="Times New Roman" w:eastAsia="Times New Roman" w:hAnsi="Times New Roman" w:cs="Times New Roman"/>
          <w:color w:val="000000"/>
          <w:sz w:val="28"/>
          <w:szCs w:val="28"/>
          <w:lang w:eastAsia="ru-RU"/>
        </w:rPr>
        <w:t>умеренной, тяжелой,</w:t>
      </w:r>
    </w:p>
    <w:p w:rsidR="006450E8" w:rsidRPr="00127D07" w:rsidRDefault="00A05BAD" w:rsidP="00127D07">
      <w:pPr>
        <w:spacing w:after="0" w:line="240" w:lineRule="auto"/>
        <w:jc w:val="both"/>
        <w:rPr>
          <w:rFonts w:ascii="Times New Roman" w:eastAsia="Times New Roman" w:hAnsi="Times New Roman" w:cs="Times New Roman"/>
          <w:color w:val="000000"/>
          <w:sz w:val="28"/>
          <w:szCs w:val="28"/>
          <w:lang w:eastAsia="ru-RU"/>
        </w:rPr>
      </w:pPr>
      <w:r w:rsidRPr="00127D07">
        <w:rPr>
          <w:rFonts w:ascii="Times New Roman" w:eastAsia="Times New Roman" w:hAnsi="Times New Roman" w:cs="Times New Roman"/>
          <w:color w:val="000000"/>
          <w:sz w:val="28"/>
          <w:szCs w:val="28"/>
          <w:lang w:eastAsia="ru-RU"/>
        </w:rPr>
        <w:t xml:space="preserve">глубокой умственной отсталостью (интеллектуальными нарушениями) тяжелыми множественными нарушениями развития </w:t>
      </w:r>
      <w:r w:rsidR="006450E8" w:rsidRPr="00127D07">
        <w:rPr>
          <w:rFonts w:ascii="Times New Roman" w:eastAsia="Times New Roman" w:hAnsi="Times New Roman" w:cs="Times New Roman"/>
          <w:color w:val="000000"/>
          <w:sz w:val="28"/>
          <w:szCs w:val="28"/>
          <w:lang w:eastAsia="ru-RU"/>
        </w:rPr>
        <w:t>с учетом реализации их особых общеобразовательных потребностей, а также индивидуальных особенностей и возможностей.</w:t>
      </w:r>
    </w:p>
    <w:p w:rsidR="006450E8" w:rsidRPr="00127D07" w:rsidRDefault="0083423C" w:rsidP="00127D07">
      <w:pPr>
        <w:spacing w:after="0" w:line="240" w:lineRule="auto"/>
        <w:ind w:firstLine="709"/>
        <w:jc w:val="both"/>
        <w:rPr>
          <w:rFonts w:ascii="Times New Roman" w:eastAsia="Times New Roman" w:hAnsi="Times New Roman" w:cs="Times New Roman"/>
          <w:color w:val="000000"/>
          <w:sz w:val="28"/>
          <w:szCs w:val="28"/>
          <w:lang w:eastAsia="ru-RU"/>
        </w:rPr>
      </w:pPr>
      <w:r w:rsidRPr="00127D07">
        <w:rPr>
          <w:rFonts w:ascii="Times New Roman" w:eastAsia="Times New Roman" w:hAnsi="Times New Roman" w:cs="Times New Roman"/>
          <w:color w:val="000000"/>
          <w:sz w:val="28"/>
          <w:szCs w:val="28"/>
          <w:lang w:eastAsia="ru-RU"/>
        </w:rPr>
        <w:t xml:space="preserve">Курс «Альтернативная коммуникация» </w:t>
      </w:r>
      <w:r w:rsidR="006450E8" w:rsidRPr="00127D07">
        <w:rPr>
          <w:rFonts w:ascii="Times New Roman" w:eastAsia="Times New Roman" w:hAnsi="Times New Roman" w:cs="Times New Roman"/>
          <w:color w:val="000000"/>
          <w:sz w:val="28"/>
          <w:szCs w:val="28"/>
          <w:lang w:eastAsia="ru-RU"/>
        </w:rPr>
        <w:t>относится к коррекционно-развивающей области «</w:t>
      </w:r>
      <w:r w:rsidR="00F53ECD" w:rsidRPr="00127D07">
        <w:rPr>
          <w:rFonts w:ascii="Times New Roman" w:eastAsia="Times New Roman" w:hAnsi="Times New Roman" w:cs="Times New Roman"/>
          <w:color w:val="000000"/>
          <w:sz w:val="28"/>
          <w:szCs w:val="28"/>
          <w:lang w:eastAsia="ru-RU"/>
        </w:rPr>
        <w:t>Язык и речевая практика</w:t>
      </w:r>
      <w:r w:rsidR="006450E8" w:rsidRPr="00127D07">
        <w:rPr>
          <w:rFonts w:ascii="Times New Roman" w:eastAsia="Times New Roman" w:hAnsi="Times New Roman" w:cs="Times New Roman"/>
          <w:color w:val="000000"/>
          <w:sz w:val="28"/>
          <w:szCs w:val="28"/>
          <w:lang w:eastAsia="ru-RU"/>
        </w:rPr>
        <w:t>»</w:t>
      </w:r>
      <w:r w:rsidR="004C3D53" w:rsidRPr="00127D07">
        <w:rPr>
          <w:rFonts w:ascii="Times New Roman" w:eastAsia="Times New Roman" w:hAnsi="Times New Roman" w:cs="Times New Roman"/>
          <w:color w:val="000000"/>
          <w:sz w:val="28"/>
          <w:szCs w:val="28"/>
          <w:lang w:eastAsia="ru-RU"/>
        </w:rPr>
        <w:t>.</w:t>
      </w:r>
      <w:r w:rsidR="006450E8" w:rsidRPr="00127D07">
        <w:rPr>
          <w:rFonts w:ascii="Times New Roman" w:eastAsia="Times New Roman" w:hAnsi="Times New Roman" w:cs="Times New Roman"/>
          <w:color w:val="000000"/>
          <w:sz w:val="28"/>
          <w:szCs w:val="28"/>
          <w:lang w:eastAsia="ru-RU"/>
        </w:rPr>
        <w:t xml:space="preserve"> </w:t>
      </w:r>
    </w:p>
    <w:p w:rsidR="006450E8" w:rsidRPr="00127D07" w:rsidRDefault="006450E8" w:rsidP="00127D07">
      <w:pPr>
        <w:spacing w:after="0" w:line="240" w:lineRule="auto"/>
        <w:ind w:firstLine="709"/>
        <w:jc w:val="both"/>
        <w:rPr>
          <w:rFonts w:ascii="Times New Roman" w:eastAsia="Times New Roman" w:hAnsi="Times New Roman" w:cs="Times New Roman"/>
          <w:color w:val="000000"/>
          <w:sz w:val="28"/>
          <w:szCs w:val="28"/>
          <w:lang w:eastAsia="ru-RU"/>
        </w:rPr>
      </w:pPr>
      <w:r w:rsidRPr="00127D07">
        <w:rPr>
          <w:rFonts w:ascii="Times New Roman" w:eastAsia="Calibri" w:hAnsi="Times New Roman" w:cs="Times New Roman"/>
          <w:color w:val="000000"/>
          <w:sz w:val="28"/>
          <w:szCs w:val="28"/>
        </w:rPr>
        <w:t>В соответствии с учебным планом рабочая программа коррекционного курса «</w:t>
      </w:r>
      <w:r w:rsidR="0098362F" w:rsidRPr="00127D07">
        <w:rPr>
          <w:rFonts w:ascii="Times New Roman" w:eastAsia="Calibri" w:hAnsi="Times New Roman" w:cs="Times New Roman"/>
          <w:color w:val="000000"/>
          <w:sz w:val="28"/>
          <w:szCs w:val="28"/>
        </w:rPr>
        <w:t>Альтернативная коммуникация</w:t>
      </w:r>
      <w:r w:rsidRPr="00127D07">
        <w:rPr>
          <w:rFonts w:ascii="Times New Roman" w:eastAsia="Calibri" w:hAnsi="Times New Roman" w:cs="Times New Roman"/>
          <w:color w:val="000000"/>
          <w:sz w:val="28"/>
          <w:szCs w:val="28"/>
        </w:rPr>
        <w:t xml:space="preserve">» в </w:t>
      </w:r>
      <w:r w:rsidR="00FD4A67" w:rsidRPr="00127D07">
        <w:rPr>
          <w:rFonts w:ascii="Times New Roman" w:eastAsia="Calibri" w:hAnsi="Times New Roman" w:cs="Times New Roman"/>
          <w:color w:val="000000"/>
          <w:sz w:val="28"/>
          <w:szCs w:val="28"/>
        </w:rPr>
        <w:t xml:space="preserve">учебном году </w:t>
      </w:r>
      <w:r w:rsidRPr="00127D07">
        <w:rPr>
          <w:rFonts w:ascii="Times New Roman" w:eastAsia="Times New Roman" w:hAnsi="Times New Roman" w:cs="Times New Roman"/>
          <w:color w:val="000000"/>
          <w:sz w:val="28"/>
          <w:szCs w:val="28"/>
          <w:lang w:eastAsia="ru-RU"/>
        </w:rPr>
        <w:t xml:space="preserve">рассчитана на 69 часов (33 учебные недели) </w:t>
      </w:r>
      <w:r w:rsidR="00BA30C8">
        <w:rPr>
          <w:rFonts w:ascii="Times New Roman" w:eastAsia="Times New Roman" w:hAnsi="Times New Roman" w:cs="Times New Roman"/>
          <w:color w:val="000000"/>
          <w:sz w:val="28"/>
          <w:szCs w:val="28"/>
          <w:lang w:eastAsia="ru-RU"/>
        </w:rPr>
        <w:t xml:space="preserve">4 </w:t>
      </w:r>
      <w:r w:rsidRPr="00127D07">
        <w:rPr>
          <w:rFonts w:ascii="Times New Roman" w:eastAsia="Times New Roman" w:hAnsi="Times New Roman" w:cs="Times New Roman"/>
          <w:color w:val="000000"/>
          <w:sz w:val="28"/>
          <w:szCs w:val="28"/>
          <w:lang w:eastAsia="ru-RU"/>
        </w:rPr>
        <w:t>час</w:t>
      </w:r>
      <w:r w:rsidR="00FD4A67" w:rsidRPr="00127D07">
        <w:rPr>
          <w:rFonts w:ascii="Times New Roman" w:eastAsia="Times New Roman" w:hAnsi="Times New Roman" w:cs="Times New Roman"/>
          <w:color w:val="000000"/>
          <w:sz w:val="28"/>
          <w:szCs w:val="28"/>
          <w:lang w:eastAsia="ru-RU"/>
        </w:rPr>
        <w:t>а</w:t>
      </w:r>
      <w:r w:rsidRPr="00127D07">
        <w:rPr>
          <w:rFonts w:ascii="Times New Roman" w:eastAsia="Times New Roman" w:hAnsi="Times New Roman" w:cs="Times New Roman"/>
          <w:color w:val="000000"/>
          <w:sz w:val="28"/>
          <w:szCs w:val="28"/>
          <w:lang w:eastAsia="ru-RU"/>
        </w:rPr>
        <w:t xml:space="preserve"> в неделю отводится на индивидуальные коррекционные з</w:t>
      </w:r>
      <w:r w:rsidR="00FD4A67" w:rsidRPr="00127D07">
        <w:rPr>
          <w:rFonts w:ascii="Times New Roman" w:eastAsia="Times New Roman" w:hAnsi="Times New Roman" w:cs="Times New Roman"/>
          <w:color w:val="000000"/>
          <w:sz w:val="28"/>
          <w:szCs w:val="28"/>
          <w:lang w:eastAsia="ru-RU"/>
        </w:rPr>
        <w:t>анятия</w:t>
      </w:r>
      <w:r w:rsidR="00BA30C8">
        <w:rPr>
          <w:rFonts w:ascii="Times New Roman" w:eastAsia="Times New Roman" w:hAnsi="Times New Roman" w:cs="Times New Roman"/>
          <w:color w:val="000000"/>
          <w:sz w:val="28"/>
          <w:szCs w:val="28"/>
          <w:lang w:eastAsia="ru-RU"/>
        </w:rPr>
        <w:t xml:space="preserve"> </w:t>
      </w:r>
      <w:r w:rsidR="00FD4A67" w:rsidRPr="00127D07">
        <w:rPr>
          <w:rFonts w:ascii="Times New Roman" w:eastAsia="Times New Roman" w:hAnsi="Times New Roman" w:cs="Times New Roman"/>
          <w:color w:val="000000"/>
          <w:sz w:val="28"/>
          <w:szCs w:val="28"/>
          <w:lang w:eastAsia="ru-RU"/>
        </w:rPr>
        <w:t>– 4</w:t>
      </w:r>
      <w:r w:rsidRPr="00127D07">
        <w:rPr>
          <w:rFonts w:ascii="Times New Roman" w:eastAsia="Times New Roman" w:hAnsi="Times New Roman" w:cs="Times New Roman"/>
          <w:color w:val="000000"/>
          <w:sz w:val="28"/>
          <w:szCs w:val="28"/>
          <w:lang w:eastAsia="ru-RU"/>
        </w:rPr>
        <w:t xml:space="preserve"> часа в неделю:</w:t>
      </w:r>
    </w:p>
    <w:p w:rsidR="006450E8" w:rsidRPr="00127D07" w:rsidRDefault="006450E8" w:rsidP="00127D07">
      <w:pPr>
        <w:spacing w:after="0" w:line="240" w:lineRule="auto"/>
        <w:ind w:firstLine="709"/>
        <w:jc w:val="both"/>
        <w:rPr>
          <w:rFonts w:ascii="Times New Roman" w:eastAsia="Times New Roman" w:hAnsi="Times New Roman" w:cs="Times New Roman"/>
          <w:color w:val="000000"/>
          <w:sz w:val="28"/>
          <w:szCs w:val="28"/>
          <w:lang w:eastAsia="ru-RU"/>
        </w:rPr>
      </w:pPr>
      <w:r w:rsidRPr="00127D07">
        <w:rPr>
          <w:rFonts w:ascii="Times New Roman" w:eastAsia="Times New Roman" w:hAnsi="Times New Roman" w:cs="Times New Roman"/>
          <w:i/>
          <w:color w:val="000000"/>
          <w:sz w:val="28"/>
          <w:szCs w:val="28"/>
          <w:lang w:eastAsia="ru-RU"/>
        </w:rPr>
        <w:t>9 часов – на обследование</w:t>
      </w:r>
      <w:r w:rsidRPr="00127D07">
        <w:rPr>
          <w:rFonts w:ascii="Times New Roman" w:eastAsia="Times New Roman" w:hAnsi="Times New Roman" w:cs="Times New Roman"/>
          <w:color w:val="000000"/>
          <w:sz w:val="28"/>
          <w:szCs w:val="28"/>
          <w:lang w:eastAsia="ru-RU"/>
        </w:rPr>
        <w:t xml:space="preserve"> (с 01сентября по 15 сентября – 6 часов, с 25 мая по 30 мая - 3 часа).</w:t>
      </w:r>
    </w:p>
    <w:p w:rsidR="006450E8" w:rsidRPr="00127D07" w:rsidRDefault="00F83522" w:rsidP="00127D07">
      <w:pPr>
        <w:spacing w:after="0" w:line="240" w:lineRule="auto"/>
        <w:ind w:firstLine="709"/>
        <w:jc w:val="both"/>
        <w:rPr>
          <w:rFonts w:ascii="Times New Roman" w:eastAsia="Times New Roman" w:hAnsi="Times New Roman" w:cs="Times New Roman"/>
          <w:color w:val="000000"/>
          <w:sz w:val="28"/>
          <w:szCs w:val="28"/>
          <w:lang w:eastAsia="ru-RU"/>
        </w:rPr>
      </w:pPr>
      <w:r w:rsidRPr="00127D07">
        <w:rPr>
          <w:rFonts w:ascii="Times New Roman" w:eastAsia="Times New Roman" w:hAnsi="Times New Roman" w:cs="Times New Roman"/>
          <w:i/>
          <w:color w:val="000000"/>
          <w:sz w:val="28"/>
          <w:szCs w:val="28"/>
          <w:lang w:eastAsia="ru-RU"/>
        </w:rPr>
        <w:t>60</w:t>
      </w:r>
      <w:r w:rsidR="006450E8" w:rsidRPr="00127D07">
        <w:rPr>
          <w:rFonts w:ascii="Times New Roman" w:eastAsia="Times New Roman" w:hAnsi="Times New Roman" w:cs="Times New Roman"/>
          <w:i/>
          <w:color w:val="000000"/>
          <w:sz w:val="28"/>
          <w:szCs w:val="28"/>
          <w:lang w:eastAsia="ru-RU"/>
        </w:rPr>
        <w:t xml:space="preserve"> часов –  на коррекционные логопедические занятия</w:t>
      </w:r>
    </w:p>
    <w:p w:rsidR="00895858" w:rsidRPr="005E577E" w:rsidRDefault="006450E8" w:rsidP="005E577E">
      <w:pPr>
        <w:spacing w:after="0" w:line="240" w:lineRule="auto"/>
        <w:jc w:val="both"/>
        <w:rPr>
          <w:rFonts w:ascii="Times New Roman" w:eastAsia="Times New Roman" w:hAnsi="Times New Roman" w:cs="Times New Roman"/>
          <w:color w:val="000000"/>
          <w:sz w:val="28"/>
          <w:szCs w:val="28"/>
          <w:lang w:eastAsia="ru-RU"/>
        </w:rPr>
      </w:pPr>
      <w:r w:rsidRPr="00127D07">
        <w:rPr>
          <w:rFonts w:ascii="Times New Roman" w:eastAsia="Times New Roman" w:hAnsi="Times New Roman" w:cs="Times New Roman"/>
          <w:color w:val="000000"/>
          <w:sz w:val="28"/>
          <w:szCs w:val="28"/>
          <w:lang w:eastAsia="ru-RU"/>
        </w:rPr>
        <w:tab/>
        <w:t>Рабочая программа по коррекционн</w:t>
      </w:r>
      <w:r w:rsidR="009002B0" w:rsidRPr="00127D07">
        <w:rPr>
          <w:rFonts w:ascii="Times New Roman" w:eastAsia="Times New Roman" w:hAnsi="Times New Roman" w:cs="Times New Roman"/>
          <w:color w:val="000000"/>
          <w:sz w:val="28"/>
          <w:szCs w:val="28"/>
          <w:lang w:eastAsia="ru-RU"/>
        </w:rPr>
        <w:t>ому курсу «Альтернативная коммуникаци</w:t>
      </w:r>
      <w:r w:rsidRPr="00127D07">
        <w:rPr>
          <w:rFonts w:ascii="Times New Roman" w:eastAsia="Times New Roman" w:hAnsi="Times New Roman" w:cs="Times New Roman"/>
          <w:color w:val="000000"/>
          <w:sz w:val="28"/>
          <w:szCs w:val="28"/>
          <w:lang w:eastAsia="ru-RU"/>
        </w:rPr>
        <w:t>я» определяет следующую цель и задачи:</w:t>
      </w:r>
    </w:p>
    <w:p w:rsidR="00F5332E" w:rsidRPr="00127D07" w:rsidRDefault="00F5332E" w:rsidP="005E577E">
      <w:pPr>
        <w:tabs>
          <w:tab w:val="left" w:pos="567"/>
        </w:tabs>
        <w:spacing w:after="0" w:line="240" w:lineRule="auto"/>
        <w:ind w:firstLine="567"/>
        <w:jc w:val="both"/>
        <w:rPr>
          <w:rFonts w:ascii="Times New Roman" w:hAnsi="Times New Roman" w:cs="Times New Roman"/>
          <w:sz w:val="28"/>
          <w:szCs w:val="28"/>
        </w:rPr>
      </w:pPr>
      <w:r w:rsidRPr="00127D07">
        <w:rPr>
          <w:rFonts w:ascii="Times New Roman" w:hAnsi="Times New Roman" w:cs="Times New Roman"/>
          <w:b/>
          <w:bCs/>
          <w:sz w:val="28"/>
          <w:szCs w:val="28"/>
        </w:rPr>
        <w:t xml:space="preserve">Цель </w:t>
      </w:r>
      <w:r w:rsidRPr="00127D07">
        <w:rPr>
          <w:rFonts w:ascii="Times New Roman" w:hAnsi="Times New Roman" w:cs="Times New Roman"/>
          <w:bCs/>
          <w:sz w:val="28"/>
          <w:szCs w:val="28"/>
        </w:rPr>
        <w:t>– формирование (</w:t>
      </w:r>
      <w:r w:rsidRPr="00127D07">
        <w:rPr>
          <w:rFonts w:ascii="Times New Roman" w:hAnsi="Times New Roman" w:cs="Times New Roman"/>
          <w:sz w:val="28"/>
          <w:szCs w:val="28"/>
        </w:rPr>
        <w:t>совершенствование)</w:t>
      </w:r>
      <w:r w:rsidR="00895858" w:rsidRPr="00127D07">
        <w:rPr>
          <w:rFonts w:ascii="Times New Roman" w:hAnsi="Times New Roman" w:cs="Times New Roman"/>
          <w:sz w:val="28"/>
          <w:szCs w:val="28"/>
        </w:rPr>
        <w:t xml:space="preserve"> </w:t>
      </w:r>
      <w:r w:rsidRPr="00127D07">
        <w:rPr>
          <w:rFonts w:ascii="Times New Roman" w:hAnsi="Times New Roman" w:cs="Times New Roman"/>
          <w:sz w:val="28"/>
          <w:szCs w:val="28"/>
        </w:rPr>
        <w:t>умений пользоваться средствами коммуникации (невербальными и вербальными) в процессе взаимодействия со взрослыми и сверстниками для решения соответствующих возрасту житейских задач.</w:t>
      </w:r>
    </w:p>
    <w:p w:rsidR="00F5332E" w:rsidRPr="00127D07" w:rsidRDefault="00F5332E" w:rsidP="00127D07">
      <w:pPr>
        <w:tabs>
          <w:tab w:val="left" w:pos="567"/>
        </w:tabs>
        <w:spacing w:after="0" w:line="240" w:lineRule="auto"/>
        <w:ind w:firstLine="567"/>
        <w:jc w:val="both"/>
        <w:rPr>
          <w:rFonts w:ascii="Times New Roman" w:hAnsi="Times New Roman" w:cs="Times New Roman"/>
          <w:b/>
          <w:sz w:val="28"/>
          <w:szCs w:val="28"/>
        </w:rPr>
      </w:pPr>
      <w:r w:rsidRPr="00127D07">
        <w:rPr>
          <w:rFonts w:ascii="Times New Roman" w:hAnsi="Times New Roman" w:cs="Times New Roman"/>
          <w:b/>
          <w:sz w:val="28"/>
          <w:szCs w:val="28"/>
        </w:rPr>
        <w:t>Задачи:</w:t>
      </w:r>
    </w:p>
    <w:p w:rsidR="00F5332E" w:rsidRPr="00127D07" w:rsidRDefault="00F5332E" w:rsidP="00127D07">
      <w:pPr>
        <w:spacing w:after="0" w:line="240" w:lineRule="auto"/>
        <w:ind w:firstLine="567"/>
        <w:jc w:val="both"/>
        <w:rPr>
          <w:rFonts w:ascii="Times New Roman" w:eastAsia="Times New Roman" w:hAnsi="Times New Roman" w:cs="Times New Roman"/>
          <w:color w:val="000000"/>
          <w:sz w:val="28"/>
          <w:szCs w:val="28"/>
          <w:lang w:eastAsia="ru-RU"/>
        </w:rPr>
      </w:pPr>
      <w:r w:rsidRPr="00127D07">
        <w:rPr>
          <w:rFonts w:ascii="Times New Roman" w:eastAsia="Times New Roman" w:hAnsi="Times New Roman" w:cs="Times New Roman"/>
          <w:color w:val="000000"/>
          <w:sz w:val="28"/>
          <w:szCs w:val="28"/>
          <w:lang w:eastAsia="ru-RU"/>
        </w:rPr>
        <w:sym w:font="Symbol" w:char="F02D"/>
      </w:r>
      <w:r w:rsidRPr="00127D07">
        <w:rPr>
          <w:rFonts w:ascii="Times New Roman" w:eastAsia="Times New Roman" w:hAnsi="Times New Roman" w:cs="Times New Roman"/>
          <w:color w:val="000000"/>
          <w:sz w:val="28"/>
          <w:szCs w:val="28"/>
          <w:lang w:eastAsia="ru-RU"/>
        </w:rPr>
        <w:t>овладение умением вступать в контакт, поддерживать и завершать его, используя традиционные языковые (вербальные) и альтернативные средства соблюдая общепринятые правила общения;</w:t>
      </w:r>
    </w:p>
    <w:p w:rsidR="00F5332E" w:rsidRPr="00127D07" w:rsidRDefault="00F5332E" w:rsidP="00127D07">
      <w:pPr>
        <w:spacing w:after="0" w:line="240" w:lineRule="auto"/>
        <w:ind w:firstLine="567"/>
        <w:jc w:val="both"/>
        <w:rPr>
          <w:rFonts w:ascii="Times New Roman" w:eastAsia="Times New Roman" w:hAnsi="Times New Roman" w:cs="Times New Roman"/>
          <w:color w:val="000000"/>
          <w:sz w:val="28"/>
          <w:szCs w:val="28"/>
          <w:lang w:eastAsia="ru-RU"/>
        </w:rPr>
      </w:pPr>
      <w:r w:rsidRPr="00127D07">
        <w:rPr>
          <w:rFonts w:ascii="Times New Roman" w:eastAsia="Times New Roman" w:hAnsi="Times New Roman" w:cs="Times New Roman"/>
          <w:color w:val="000000"/>
          <w:sz w:val="28"/>
          <w:szCs w:val="28"/>
          <w:lang w:eastAsia="ru-RU"/>
        </w:rPr>
        <w:sym w:font="Symbol" w:char="F02D"/>
      </w:r>
      <w:r w:rsidRPr="00127D07">
        <w:rPr>
          <w:rFonts w:ascii="Times New Roman" w:eastAsia="Times New Roman" w:hAnsi="Times New Roman" w:cs="Times New Roman"/>
          <w:color w:val="000000"/>
          <w:sz w:val="28"/>
          <w:szCs w:val="28"/>
          <w:lang w:eastAsia="ru-RU"/>
        </w:rPr>
        <w:t>понимание обращённой речи и смысла доступных невербальных графических знаков (рисунков, фотографий, пиктограмм и других графических изображений), неспецифических жестов;</w:t>
      </w:r>
    </w:p>
    <w:p w:rsidR="00F5332E" w:rsidRPr="00127D07" w:rsidRDefault="00F5332E" w:rsidP="00127D07">
      <w:pPr>
        <w:spacing w:after="0" w:line="240" w:lineRule="auto"/>
        <w:ind w:firstLine="567"/>
        <w:jc w:val="both"/>
        <w:rPr>
          <w:rFonts w:ascii="Times New Roman" w:eastAsia="Times New Roman" w:hAnsi="Times New Roman" w:cs="Times New Roman"/>
          <w:color w:val="000000"/>
          <w:sz w:val="28"/>
          <w:szCs w:val="28"/>
          <w:lang w:eastAsia="ru-RU"/>
        </w:rPr>
      </w:pPr>
      <w:r w:rsidRPr="00127D07">
        <w:rPr>
          <w:rFonts w:ascii="Times New Roman" w:eastAsia="Times New Roman" w:hAnsi="Times New Roman" w:cs="Times New Roman"/>
          <w:color w:val="000000"/>
          <w:sz w:val="28"/>
          <w:szCs w:val="28"/>
          <w:lang w:eastAsia="ru-RU"/>
        </w:rPr>
        <w:sym w:font="Symbol" w:char="F02D"/>
      </w:r>
      <w:r w:rsidRPr="00127D07">
        <w:rPr>
          <w:rFonts w:ascii="Times New Roman" w:eastAsia="Times New Roman" w:hAnsi="Times New Roman" w:cs="Times New Roman"/>
          <w:color w:val="000000"/>
          <w:sz w:val="28"/>
          <w:szCs w:val="28"/>
          <w:lang w:eastAsia="ru-RU"/>
        </w:rPr>
        <w:t>умение пользоваться доступными средствами коммуникации в практике</w:t>
      </w:r>
    </w:p>
    <w:p w:rsidR="00F5332E" w:rsidRPr="00127D07" w:rsidRDefault="00F5332E" w:rsidP="00127D07">
      <w:pPr>
        <w:spacing w:after="0" w:line="240" w:lineRule="auto"/>
        <w:jc w:val="both"/>
        <w:rPr>
          <w:rFonts w:ascii="Times New Roman" w:eastAsia="Times New Roman" w:hAnsi="Times New Roman" w:cs="Times New Roman"/>
          <w:color w:val="000000"/>
          <w:sz w:val="28"/>
          <w:szCs w:val="28"/>
          <w:lang w:eastAsia="ru-RU"/>
        </w:rPr>
      </w:pPr>
      <w:r w:rsidRPr="00127D07">
        <w:rPr>
          <w:rFonts w:ascii="Times New Roman" w:eastAsia="Times New Roman" w:hAnsi="Times New Roman" w:cs="Times New Roman"/>
          <w:color w:val="000000"/>
          <w:sz w:val="28"/>
          <w:szCs w:val="28"/>
          <w:lang w:eastAsia="ru-RU"/>
        </w:rPr>
        <w:t>экспрессивной и импрессивной речи для решения соответствующих возрасту житейских задач;</w:t>
      </w:r>
    </w:p>
    <w:p w:rsidR="00F5332E" w:rsidRPr="00127D07" w:rsidRDefault="00F5332E" w:rsidP="00127D07">
      <w:pPr>
        <w:spacing w:after="0" w:line="240" w:lineRule="auto"/>
        <w:ind w:firstLine="567"/>
        <w:jc w:val="both"/>
        <w:rPr>
          <w:rFonts w:ascii="Times New Roman" w:eastAsia="Times New Roman" w:hAnsi="Times New Roman" w:cs="Times New Roman"/>
          <w:color w:val="000000"/>
          <w:sz w:val="28"/>
          <w:szCs w:val="28"/>
          <w:lang w:eastAsia="ru-RU"/>
        </w:rPr>
      </w:pPr>
      <w:r w:rsidRPr="00127D07">
        <w:rPr>
          <w:rFonts w:ascii="Times New Roman" w:eastAsia="Times New Roman" w:hAnsi="Times New Roman" w:cs="Times New Roman"/>
          <w:color w:val="000000"/>
          <w:sz w:val="28"/>
          <w:szCs w:val="28"/>
          <w:lang w:eastAsia="ru-RU"/>
        </w:rPr>
        <w:sym w:font="Symbol" w:char="F02D"/>
      </w:r>
      <w:r w:rsidRPr="00127D07">
        <w:rPr>
          <w:rFonts w:ascii="Times New Roman" w:eastAsia="Times New Roman" w:hAnsi="Times New Roman" w:cs="Times New Roman"/>
          <w:color w:val="000000"/>
          <w:sz w:val="28"/>
          <w:szCs w:val="28"/>
          <w:lang w:eastAsia="ru-RU"/>
        </w:rPr>
        <w:t>развитие речи как средства общения в контексте познания окружающего мира и личного опыта ребёнка;</w:t>
      </w:r>
    </w:p>
    <w:p w:rsidR="00F5332E" w:rsidRPr="00127D07" w:rsidRDefault="00F5332E" w:rsidP="00127D07">
      <w:pPr>
        <w:spacing w:after="0" w:line="240" w:lineRule="auto"/>
        <w:ind w:firstLine="567"/>
        <w:jc w:val="both"/>
        <w:rPr>
          <w:rFonts w:ascii="Times New Roman" w:eastAsia="Times New Roman" w:hAnsi="Times New Roman" w:cs="Times New Roman"/>
          <w:color w:val="000000"/>
          <w:sz w:val="28"/>
          <w:szCs w:val="28"/>
          <w:lang w:eastAsia="ru-RU"/>
        </w:rPr>
      </w:pPr>
      <w:r w:rsidRPr="00127D07">
        <w:rPr>
          <w:rFonts w:ascii="Times New Roman" w:eastAsia="Times New Roman" w:hAnsi="Times New Roman" w:cs="Times New Roman"/>
          <w:color w:val="000000"/>
          <w:sz w:val="28"/>
          <w:szCs w:val="28"/>
          <w:lang w:eastAsia="ru-RU"/>
        </w:rPr>
        <w:lastRenderedPageBreak/>
        <w:sym w:font="Symbol" w:char="F02D"/>
      </w:r>
      <w:r w:rsidRPr="00127D07">
        <w:rPr>
          <w:rFonts w:ascii="Times New Roman" w:eastAsia="Times New Roman" w:hAnsi="Times New Roman" w:cs="Times New Roman"/>
          <w:color w:val="000000"/>
          <w:sz w:val="28"/>
          <w:szCs w:val="28"/>
          <w:lang w:eastAsia="ru-RU"/>
        </w:rPr>
        <w:t>обучение глобальному чтению в доступных ребёнку пределах, формирование навыка понимания смысла узнаваемого слова; копирование с образца отдельных букв, слогов или слов;</w:t>
      </w:r>
    </w:p>
    <w:p w:rsidR="00F5332E" w:rsidRPr="00127D07" w:rsidRDefault="00F5332E" w:rsidP="00127D07">
      <w:pPr>
        <w:spacing w:after="0" w:line="240" w:lineRule="auto"/>
        <w:ind w:firstLine="567"/>
        <w:jc w:val="both"/>
        <w:rPr>
          <w:rFonts w:ascii="Times New Roman" w:eastAsia="Times New Roman" w:hAnsi="Times New Roman" w:cs="Times New Roman"/>
          <w:color w:val="000000"/>
          <w:sz w:val="28"/>
          <w:szCs w:val="28"/>
          <w:lang w:eastAsia="ru-RU"/>
        </w:rPr>
      </w:pPr>
      <w:r w:rsidRPr="00127D07">
        <w:rPr>
          <w:rFonts w:ascii="Times New Roman" w:eastAsia="Times New Roman" w:hAnsi="Times New Roman" w:cs="Times New Roman"/>
          <w:color w:val="000000"/>
          <w:sz w:val="28"/>
          <w:szCs w:val="28"/>
          <w:lang w:eastAsia="ru-RU"/>
        </w:rPr>
        <w:sym w:font="Symbol" w:char="F02D"/>
      </w:r>
      <w:r w:rsidRPr="00127D07">
        <w:rPr>
          <w:rFonts w:ascii="Times New Roman" w:eastAsia="Times New Roman" w:hAnsi="Times New Roman" w:cs="Times New Roman"/>
          <w:color w:val="000000"/>
          <w:sz w:val="28"/>
          <w:szCs w:val="28"/>
          <w:lang w:eastAsia="ru-RU"/>
        </w:rPr>
        <w:t>развитие предпосылок к осмысленному чтению и письму;</w:t>
      </w:r>
    </w:p>
    <w:p w:rsidR="00F5332E" w:rsidRPr="00127D07" w:rsidRDefault="00F5332E" w:rsidP="00127D07">
      <w:pPr>
        <w:spacing w:after="0" w:line="240" w:lineRule="auto"/>
        <w:ind w:firstLine="567"/>
        <w:jc w:val="both"/>
        <w:rPr>
          <w:rFonts w:ascii="Times New Roman" w:eastAsia="Times New Roman" w:hAnsi="Times New Roman" w:cs="Times New Roman"/>
          <w:color w:val="000000"/>
          <w:sz w:val="28"/>
          <w:szCs w:val="28"/>
          <w:lang w:eastAsia="ru-RU"/>
        </w:rPr>
      </w:pPr>
      <w:r w:rsidRPr="00127D07">
        <w:rPr>
          <w:rFonts w:ascii="Times New Roman" w:eastAsia="Times New Roman" w:hAnsi="Times New Roman" w:cs="Times New Roman"/>
          <w:color w:val="000000"/>
          <w:sz w:val="28"/>
          <w:szCs w:val="28"/>
          <w:lang w:eastAsia="ru-RU"/>
        </w:rPr>
        <w:sym w:font="Symbol" w:char="F02D"/>
      </w:r>
      <w:r w:rsidRPr="00127D07">
        <w:rPr>
          <w:rFonts w:ascii="Times New Roman" w:eastAsia="Times New Roman" w:hAnsi="Times New Roman" w:cs="Times New Roman"/>
          <w:color w:val="000000"/>
          <w:sz w:val="28"/>
          <w:szCs w:val="28"/>
          <w:lang w:eastAsia="ru-RU"/>
        </w:rPr>
        <w:t>овладение чтением и письмом на доступном уровне.</w:t>
      </w:r>
    </w:p>
    <w:p w:rsidR="00C75F14" w:rsidRPr="00127D07" w:rsidRDefault="00A53D10" w:rsidP="00127D07">
      <w:pPr>
        <w:spacing w:after="0" w:line="240" w:lineRule="auto"/>
        <w:jc w:val="both"/>
        <w:rPr>
          <w:rFonts w:ascii="Times New Roman" w:eastAsia="Times New Roman" w:hAnsi="Times New Roman" w:cs="Times New Roman"/>
          <w:color w:val="000000"/>
          <w:sz w:val="28"/>
          <w:szCs w:val="28"/>
          <w:lang w:eastAsia="ru-RU"/>
        </w:rPr>
      </w:pPr>
      <w:r w:rsidRPr="00127D07">
        <w:rPr>
          <w:rFonts w:ascii="Times New Roman" w:eastAsia="Times New Roman" w:hAnsi="Times New Roman" w:cs="Times New Roman"/>
          <w:color w:val="000000"/>
          <w:sz w:val="28"/>
          <w:szCs w:val="28"/>
          <w:lang w:eastAsia="ru-RU"/>
        </w:rPr>
        <w:t>С учетом индивидуальных образовательных потребностей обучающихся (вариант 2), на каждого ребенка составляет</w:t>
      </w:r>
      <w:r w:rsidR="00FB0597" w:rsidRPr="00127D07">
        <w:rPr>
          <w:rFonts w:ascii="Times New Roman" w:eastAsia="Times New Roman" w:hAnsi="Times New Roman" w:cs="Times New Roman"/>
          <w:color w:val="000000"/>
          <w:sz w:val="28"/>
          <w:szCs w:val="28"/>
          <w:lang w:eastAsia="ru-RU"/>
        </w:rPr>
        <w:t>ся индивидуальный</w:t>
      </w:r>
      <w:r w:rsidRPr="00127D07">
        <w:rPr>
          <w:rFonts w:ascii="Times New Roman" w:eastAsia="Times New Roman" w:hAnsi="Times New Roman" w:cs="Times New Roman"/>
          <w:color w:val="000000"/>
          <w:sz w:val="28"/>
          <w:szCs w:val="28"/>
          <w:lang w:eastAsia="ru-RU"/>
        </w:rPr>
        <w:t xml:space="preserve"> маршрут, где отражены </w:t>
      </w:r>
      <w:r w:rsidR="005336CA" w:rsidRPr="00127D07">
        <w:rPr>
          <w:rFonts w:ascii="Times New Roman" w:eastAsia="Times New Roman" w:hAnsi="Times New Roman" w:cs="Times New Roman"/>
          <w:color w:val="000000"/>
          <w:sz w:val="28"/>
          <w:szCs w:val="28"/>
          <w:lang w:eastAsia="ru-RU"/>
        </w:rPr>
        <w:t>цели и задачи, рассчитанные на один учебный год. Разделы с подборкой игр и упражнений, которые входят в индивидуальный маршрут, отражены в календарно-тематическом планировании.</w:t>
      </w:r>
      <w:r w:rsidR="00761ADB" w:rsidRPr="00127D07">
        <w:rPr>
          <w:rFonts w:ascii="Times New Roman" w:eastAsia="Times New Roman" w:hAnsi="Times New Roman" w:cs="Times New Roman"/>
          <w:color w:val="000000"/>
          <w:sz w:val="28"/>
          <w:szCs w:val="28"/>
          <w:lang w:eastAsia="ru-RU"/>
        </w:rPr>
        <w:t xml:space="preserve"> </w:t>
      </w:r>
    </w:p>
    <w:p w:rsidR="004E3E96" w:rsidRPr="00127D07" w:rsidRDefault="004E3E96" w:rsidP="00127D07">
      <w:pPr>
        <w:spacing w:after="0" w:line="240" w:lineRule="auto"/>
        <w:jc w:val="both"/>
        <w:rPr>
          <w:rFonts w:ascii="Times New Roman" w:eastAsia="Times New Roman" w:hAnsi="Times New Roman" w:cs="Times New Roman"/>
          <w:color w:val="000000"/>
          <w:sz w:val="28"/>
          <w:szCs w:val="28"/>
          <w:lang w:eastAsia="ru-RU"/>
        </w:rPr>
      </w:pPr>
    </w:p>
    <w:p w:rsidR="007B4C6D" w:rsidRDefault="007B4C6D" w:rsidP="00127D07">
      <w:pPr>
        <w:spacing w:after="0" w:line="240" w:lineRule="auto"/>
        <w:jc w:val="both"/>
        <w:rPr>
          <w:rFonts w:ascii="Times New Roman" w:eastAsia="Times New Roman" w:hAnsi="Times New Roman" w:cs="Times New Roman"/>
          <w:b/>
          <w:bCs/>
          <w:sz w:val="28"/>
          <w:szCs w:val="28"/>
          <w:lang w:eastAsia="ru-RU"/>
        </w:rPr>
      </w:pPr>
      <w:r w:rsidRPr="00127D07">
        <w:rPr>
          <w:rFonts w:ascii="Times New Roman" w:eastAsia="Times New Roman" w:hAnsi="Times New Roman" w:cs="Times New Roman"/>
          <w:b/>
          <w:bCs/>
          <w:sz w:val="28"/>
          <w:szCs w:val="28"/>
          <w:lang w:val="en-US" w:eastAsia="ru-RU"/>
        </w:rPr>
        <w:t>II</w:t>
      </w:r>
      <w:r w:rsidR="00127D07">
        <w:rPr>
          <w:rFonts w:ascii="Times New Roman" w:eastAsia="Times New Roman" w:hAnsi="Times New Roman" w:cs="Times New Roman"/>
          <w:b/>
          <w:bCs/>
          <w:sz w:val="28"/>
          <w:szCs w:val="28"/>
          <w:lang w:eastAsia="ru-RU"/>
        </w:rPr>
        <w:t>. СОДЕРЖАНИЕ ОБУЧЕНИЯ.</w:t>
      </w:r>
    </w:p>
    <w:p w:rsidR="00127D07" w:rsidRPr="00127D07" w:rsidRDefault="00127D07" w:rsidP="00127D07">
      <w:pPr>
        <w:spacing w:after="0" w:line="240" w:lineRule="auto"/>
        <w:jc w:val="both"/>
        <w:rPr>
          <w:rFonts w:ascii="Times New Roman" w:eastAsia="Times New Roman" w:hAnsi="Times New Roman" w:cs="Times New Roman"/>
          <w:b/>
          <w:bCs/>
          <w:sz w:val="28"/>
          <w:szCs w:val="28"/>
          <w:lang w:eastAsia="ru-RU"/>
        </w:rPr>
      </w:pPr>
    </w:p>
    <w:p w:rsidR="007B4C6D" w:rsidRPr="00127D07" w:rsidRDefault="007B4C6D" w:rsidP="00127D07">
      <w:pPr>
        <w:tabs>
          <w:tab w:val="left" w:pos="567"/>
        </w:tabs>
        <w:autoSpaceDE w:val="0"/>
        <w:autoSpaceDN w:val="0"/>
        <w:adjustRightInd w:val="0"/>
        <w:spacing w:after="0" w:line="240" w:lineRule="auto"/>
        <w:jc w:val="both"/>
        <w:rPr>
          <w:rFonts w:ascii="Times New Roman" w:hAnsi="Times New Roman" w:cs="Times New Roman"/>
          <w:bCs/>
          <w:iCs/>
          <w:color w:val="000000"/>
          <w:sz w:val="28"/>
          <w:szCs w:val="28"/>
        </w:rPr>
      </w:pPr>
      <w:r w:rsidRPr="00127D07">
        <w:rPr>
          <w:rFonts w:ascii="Times New Roman" w:hAnsi="Times New Roman" w:cs="Times New Roman"/>
          <w:bCs/>
          <w:iCs/>
          <w:color w:val="000000"/>
          <w:sz w:val="28"/>
          <w:szCs w:val="28"/>
        </w:rPr>
        <w:t xml:space="preserve"> Развитие речи средствами вербальной и невербальной коммуникации.</w:t>
      </w:r>
    </w:p>
    <w:p w:rsidR="007B4C6D" w:rsidRPr="00127D07" w:rsidRDefault="007B4C6D" w:rsidP="00127D07">
      <w:pPr>
        <w:autoSpaceDE w:val="0"/>
        <w:autoSpaceDN w:val="0"/>
        <w:adjustRightInd w:val="0"/>
        <w:spacing w:after="0" w:line="240" w:lineRule="auto"/>
        <w:ind w:firstLine="567"/>
        <w:jc w:val="both"/>
        <w:rPr>
          <w:rFonts w:ascii="Times New Roman" w:hAnsi="Times New Roman" w:cs="Times New Roman"/>
          <w:iCs/>
          <w:color w:val="00000A"/>
          <w:sz w:val="28"/>
          <w:szCs w:val="28"/>
        </w:rPr>
      </w:pPr>
      <w:r w:rsidRPr="00127D07">
        <w:rPr>
          <w:rFonts w:ascii="Times New Roman" w:hAnsi="Times New Roman" w:cs="Times New Roman"/>
          <w:i/>
          <w:iCs/>
          <w:color w:val="00000A"/>
          <w:sz w:val="28"/>
          <w:szCs w:val="28"/>
        </w:rPr>
        <w:t xml:space="preserve">        </w:t>
      </w:r>
      <w:r w:rsidRPr="00127D07">
        <w:rPr>
          <w:rFonts w:ascii="Times New Roman" w:hAnsi="Times New Roman" w:cs="Times New Roman"/>
          <w:iCs/>
          <w:color w:val="00000A"/>
          <w:sz w:val="28"/>
          <w:szCs w:val="28"/>
        </w:rPr>
        <w:t>Импрессивная речь.</w:t>
      </w:r>
    </w:p>
    <w:p w:rsidR="007B4C6D" w:rsidRPr="00127D07" w:rsidRDefault="007B4C6D" w:rsidP="00127D07">
      <w:pPr>
        <w:tabs>
          <w:tab w:val="left" w:pos="567"/>
        </w:tabs>
        <w:autoSpaceDE w:val="0"/>
        <w:autoSpaceDN w:val="0"/>
        <w:adjustRightInd w:val="0"/>
        <w:spacing w:after="0" w:line="240" w:lineRule="auto"/>
        <w:ind w:firstLine="567"/>
        <w:jc w:val="both"/>
        <w:rPr>
          <w:rFonts w:ascii="Times New Roman" w:hAnsi="Times New Roman" w:cs="Times New Roman"/>
          <w:color w:val="000000"/>
          <w:sz w:val="28"/>
          <w:szCs w:val="28"/>
        </w:rPr>
      </w:pPr>
      <w:r w:rsidRPr="00127D07">
        <w:rPr>
          <w:rFonts w:ascii="Times New Roman" w:hAnsi="Times New Roman" w:cs="Times New Roman"/>
          <w:color w:val="00000A"/>
          <w:sz w:val="28"/>
          <w:szCs w:val="28"/>
        </w:rPr>
        <w:t xml:space="preserve">        Понимание простых по звуковому составу слов </w:t>
      </w:r>
      <w:r w:rsidRPr="00127D07">
        <w:rPr>
          <w:rFonts w:ascii="Times New Roman" w:hAnsi="Times New Roman" w:cs="Times New Roman"/>
          <w:color w:val="000000"/>
          <w:sz w:val="28"/>
          <w:szCs w:val="28"/>
        </w:rPr>
        <w:t xml:space="preserve">(мама, папа, дядя и др.). </w:t>
      </w:r>
      <w:r w:rsidRPr="00127D07">
        <w:rPr>
          <w:rFonts w:ascii="Times New Roman" w:hAnsi="Times New Roman" w:cs="Times New Roman"/>
          <w:color w:val="00000A"/>
          <w:sz w:val="28"/>
          <w:szCs w:val="28"/>
        </w:rPr>
        <w:t>Реагирование на собственное имя. Узнавание (различение) имён членов</w:t>
      </w:r>
    </w:p>
    <w:p w:rsidR="007B4C6D" w:rsidRPr="00127D07" w:rsidRDefault="007B4C6D" w:rsidP="00127D07">
      <w:pPr>
        <w:autoSpaceDE w:val="0"/>
        <w:autoSpaceDN w:val="0"/>
        <w:adjustRightInd w:val="0"/>
        <w:spacing w:after="0" w:line="240" w:lineRule="auto"/>
        <w:jc w:val="both"/>
        <w:rPr>
          <w:rFonts w:ascii="Times New Roman" w:hAnsi="Times New Roman" w:cs="Times New Roman"/>
          <w:color w:val="00000A"/>
          <w:sz w:val="28"/>
          <w:szCs w:val="28"/>
        </w:rPr>
      </w:pPr>
      <w:r w:rsidRPr="00127D07">
        <w:rPr>
          <w:rFonts w:ascii="Times New Roman" w:hAnsi="Times New Roman" w:cs="Times New Roman"/>
          <w:color w:val="00000A"/>
          <w:sz w:val="28"/>
          <w:szCs w:val="28"/>
        </w:rPr>
        <w:t>семьи, учащихся класса, педагогов. Понимание слов, обозначающих предмет</w:t>
      </w:r>
    </w:p>
    <w:p w:rsidR="007B4C6D" w:rsidRPr="00127D07" w:rsidRDefault="007B4C6D" w:rsidP="00127D07">
      <w:pPr>
        <w:autoSpaceDE w:val="0"/>
        <w:autoSpaceDN w:val="0"/>
        <w:adjustRightInd w:val="0"/>
        <w:spacing w:after="0" w:line="240" w:lineRule="auto"/>
        <w:jc w:val="both"/>
        <w:rPr>
          <w:rFonts w:ascii="Times New Roman" w:hAnsi="Times New Roman" w:cs="Times New Roman"/>
          <w:color w:val="00000A"/>
          <w:sz w:val="28"/>
          <w:szCs w:val="28"/>
        </w:rPr>
      </w:pPr>
      <w:r w:rsidRPr="00127D07">
        <w:rPr>
          <w:rFonts w:ascii="Times New Roman" w:hAnsi="Times New Roman" w:cs="Times New Roman"/>
          <w:color w:val="00000A"/>
          <w:sz w:val="28"/>
          <w:szCs w:val="28"/>
        </w:rPr>
        <w:t>(посуда, мебель, игрушки, одежда, обувь, животные, овощи, фрукты, бытовые приборы, школьные принадлежности, продукты, транспорт, птицы и др.). Понимание обобщающих понятий (посуда, мебель, игрушки, одежда, обувь, животные, овощи, фрукты, бытовые приборы, школьные принадлежности, продукты, транспорт, птицы и др.). Понимание слов, обозначающих действия предмета (пить, есть, сидеть, стоять, бегать, спать, рисовать, играть, гулять идр.). Понимание слов, обозначающих признак предмета (цвет, величина, форма и др.). Понимание слов, обозначающих признак действия, состояние (громко, тихо, быстро, медленно, хорошо, плохо, весело, грустно и др.). Понимание слов, указывающих на предмет, его признак (я, он, мой, твой и др.). Понимание слов, обозначающих число, количество предметов (пять, второй и др.). Понимание слов, обозначающих взаимосвязь слов в предложении (в, на, под, из, из-за и др.). Понимание простых предложений. Понимание сложных предложений. Понимание содержания текста.</w:t>
      </w:r>
    </w:p>
    <w:p w:rsidR="007B4C6D" w:rsidRPr="00127D07" w:rsidRDefault="007B4C6D" w:rsidP="00127D07">
      <w:pPr>
        <w:autoSpaceDE w:val="0"/>
        <w:autoSpaceDN w:val="0"/>
        <w:adjustRightInd w:val="0"/>
        <w:spacing w:after="0" w:line="240" w:lineRule="auto"/>
        <w:ind w:firstLine="567"/>
        <w:jc w:val="both"/>
        <w:rPr>
          <w:rFonts w:ascii="Times New Roman" w:hAnsi="Times New Roman" w:cs="Times New Roman"/>
          <w:iCs/>
          <w:color w:val="00000A"/>
          <w:sz w:val="28"/>
          <w:szCs w:val="28"/>
        </w:rPr>
      </w:pPr>
      <w:r w:rsidRPr="00127D07">
        <w:rPr>
          <w:rFonts w:ascii="Times New Roman" w:hAnsi="Times New Roman" w:cs="Times New Roman"/>
          <w:iCs/>
          <w:color w:val="00000A"/>
          <w:sz w:val="28"/>
          <w:szCs w:val="28"/>
        </w:rPr>
        <w:t xml:space="preserve">        Экспрессивная речь.</w:t>
      </w:r>
    </w:p>
    <w:p w:rsidR="007B4C6D" w:rsidRPr="00127D07" w:rsidRDefault="007B4C6D" w:rsidP="00127D07">
      <w:pPr>
        <w:tabs>
          <w:tab w:val="left" w:pos="567"/>
        </w:tabs>
        <w:autoSpaceDE w:val="0"/>
        <w:autoSpaceDN w:val="0"/>
        <w:adjustRightInd w:val="0"/>
        <w:spacing w:after="0" w:line="240" w:lineRule="auto"/>
        <w:ind w:firstLine="567"/>
        <w:jc w:val="both"/>
        <w:rPr>
          <w:rFonts w:ascii="Times New Roman" w:hAnsi="Times New Roman" w:cs="Times New Roman"/>
          <w:color w:val="00000A"/>
          <w:sz w:val="28"/>
          <w:szCs w:val="28"/>
        </w:rPr>
      </w:pPr>
      <w:r w:rsidRPr="00127D07">
        <w:rPr>
          <w:rFonts w:ascii="Times New Roman" w:hAnsi="Times New Roman" w:cs="Times New Roman"/>
          <w:color w:val="00000A"/>
          <w:sz w:val="28"/>
          <w:szCs w:val="28"/>
        </w:rPr>
        <w:t xml:space="preserve">        Называние (употребление) отдельных звуков, звукоподражаний,</w:t>
      </w:r>
    </w:p>
    <w:p w:rsidR="007B4C6D" w:rsidRPr="00127D07" w:rsidRDefault="007B4C6D" w:rsidP="00127D07">
      <w:pPr>
        <w:autoSpaceDE w:val="0"/>
        <w:autoSpaceDN w:val="0"/>
        <w:adjustRightInd w:val="0"/>
        <w:spacing w:after="0" w:line="240" w:lineRule="auto"/>
        <w:jc w:val="both"/>
        <w:rPr>
          <w:rFonts w:ascii="Times New Roman" w:hAnsi="Times New Roman" w:cs="Times New Roman"/>
          <w:color w:val="00000A"/>
          <w:sz w:val="28"/>
          <w:szCs w:val="28"/>
        </w:rPr>
      </w:pPr>
      <w:r w:rsidRPr="00127D07">
        <w:rPr>
          <w:rFonts w:ascii="Times New Roman" w:hAnsi="Times New Roman" w:cs="Times New Roman"/>
          <w:color w:val="00000A"/>
          <w:sz w:val="28"/>
          <w:szCs w:val="28"/>
        </w:rPr>
        <w:t>звуковых комплексов. Называние (употребление) простых по звуковому составу слов (мама, папа, дядя и др.). Называние собственного имени. Называние имён членов семьи (учащихся класса, педагогов класса). Называние (употребление) слов, обозначающих предмет (посуда, мебель, игрушки, одежда, обувь, животные, овощи, фрукты, бытовые приборы, школьные принадлежности, продукты, транспорт, птицы и др.). Называние</w:t>
      </w:r>
    </w:p>
    <w:p w:rsidR="007B4C6D" w:rsidRPr="00127D07" w:rsidRDefault="007B4C6D" w:rsidP="00127D07">
      <w:pPr>
        <w:autoSpaceDE w:val="0"/>
        <w:autoSpaceDN w:val="0"/>
        <w:adjustRightInd w:val="0"/>
        <w:spacing w:after="0" w:line="240" w:lineRule="auto"/>
        <w:jc w:val="both"/>
        <w:rPr>
          <w:rFonts w:ascii="Times New Roman" w:hAnsi="Times New Roman" w:cs="Times New Roman"/>
          <w:color w:val="00000A"/>
          <w:sz w:val="28"/>
          <w:szCs w:val="28"/>
        </w:rPr>
      </w:pPr>
      <w:r w:rsidRPr="00127D07">
        <w:rPr>
          <w:rFonts w:ascii="Times New Roman" w:hAnsi="Times New Roman" w:cs="Times New Roman"/>
          <w:color w:val="00000A"/>
          <w:sz w:val="28"/>
          <w:szCs w:val="28"/>
        </w:rPr>
        <w:t xml:space="preserve">(употребление) обобщающих понятий (посуда, мебель, игрушки, одежда, обувь, животные, овощи, фрукты, бытовые приборы, школьные принадлежности, продукты, транспорт, птицы и др.). Называние (употребление) слов, обозначающих действия предмета (пить, есть, сидеть, стоять, бегать, спать, рисовать, играть, гулять и др.). Называние </w:t>
      </w:r>
      <w:r w:rsidRPr="00127D07">
        <w:rPr>
          <w:rFonts w:ascii="Times New Roman" w:hAnsi="Times New Roman" w:cs="Times New Roman"/>
          <w:color w:val="00000A"/>
          <w:sz w:val="28"/>
          <w:szCs w:val="28"/>
        </w:rPr>
        <w:lastRenderedPageBreak/>
        <w:t>(употребление) слов, обозначающих признак предмета (цвет, величина, форма и др.). Называние (употребление) слов, обозначающих признак действия, состояние (громко, тихо, быстро, медленно, хорошо, плохо, весело, грустно и др.). Называние (употребление) слов, указывающих на предмет, его признак (я, он, мой, твой и др.). Называние (употребление) слов, обозначающих число, количество предметов (пять, второй и др.). Называние (употребление) слов, обозначающих взаимосвязь слов в предложении (в, на, под, из, из-за и др.). Называние (употребление) простых предложений. Называние (употребление) сложных предложений. Ответы на вопросы по содержанию текста. Составление рассказа по последовательно продемонстрированным действиям. Составление рассказа по одной сюжетной картинке. Составление рассказа по серии сюжетных картинок. Составление рассказа о прошедших, планируемых событиях. Составление рассказа о себе. Пересказ текста по плану, представленному графическими изображениями (фотографии, рисунки, пиктограммы).</w:t>
      </w:r>
    </w:p>
    <w:p w:rsidR="007B4C6D" w:rsidRPr="00127D07" w:rsidRDefault="007B4C6D" w:rsidP="00127D07">
      <w:pPr>
        <w:autoSpaceDE w:val="0"/>
        <w:autoSpaceDN w:val="0"/>
        <w:adjustRightInd w:val="0"/>
        <w:spacing w:after="0" w:line="240" w:lineRule="auto"/>
        <w:jc w:val="both"/>
        <w:rPr>
          <w:rFonts w:ascii="Times New Roman" w:hAnsi="Times New Roman" w:cs="Times New Roman"/>
          <w:color w:val="00000A"/>
          <w:sz w:val="28"/>
          <w:szCs w:val="28"/>
        </w:rPr>
      </w:pPr>
      <w:r w:rsidRPr="00127D07">
        <w:rPr>
          <w:rFonts w:ascii="Times New Roman" w:hAnsi="Times New Roman" w:cs="Times New Roman"/>
          <w:i/>
          <w:iCs/>
          <w:color w:val="000000"/>
          <w:sz w:val="28"/>
          <w:szCs w:val="28"/>
        </w:rPr>
        <w:t xml:space="preserve"> </w:t>
      </w:r>
      <w:r w:rsidRPr="00127D07">
        <w:rPr>
          <w:rFonts w:ascii="Times New Roman" w:hAnsi="Times New Roman" w:cs="Times New Roman"/>
          <w:iCs/>
          <w:color w:val="000000"/>
          <w:sz w:val="28"/>
          <w:szCs w:val="28"/>
        </w:rPr>
        <w:t>Экспрессия с использованием средств невербальной коммуникации.</w:t>
      </w:r>
    </w:p>
    <w:p w:rsidR="007B4C6D" w:rsidRPr="00127D07" w:rsidRDefault="007B4C6D" w:rsidP="00127D07">
      <w:pPr>
        <w:tabs>
          <w:tab w:val="left" w:pos="567"/>
        </w:tabs>
        <w:autoSpaceDE w:val="0"/>
        <w:autoSpaceDN w:val="0"/>
        <w:adjustRightInd w:val="0"/>
        <w:spacing w:after="0" w:line="240" w:lineRule="auto"/>
        <w:ind w:firstLine="567"/>
        <w:jc w:val="both"/>
        <w:rPr>
          <w:rFonts w:ascii="Times New Roman" w:hAnsi="Times New Roman" w:cs="Times New Roman"/>
          <w:color w:val="00000A"/>
          <w:sz w:val="28"/>
          <w:szCs w:val="28"/>
        </w:rPr>
      </w:pPr>
      <w:r w:rsidRPr="00127D07">
        <w:rPr>
          <w:rFonts w:ascii="Times New Roman" w:hAnsi="Times New Roman" w:cs="Times New Roman"/>
          <w:color w:val="00000A"/>
          <w:sz w:val="28"/>
          <w:szCs w:val="28"/>
        </w:rPr>
        <w:t xml:space="preserve">        Сообщение собственного имени посредством напечатанного слова</w:t>
      </w:r>
    </w:p>
    <w:p w:rsidR="007B4C6D" w:rsidRPr="00127D07" w:rsidRDefault="007B4C6D" w:rsidP="00127D07">
      <w:pPr>
        <w:autoSpaceDE w:val="0"/>
        <w:autoSpaceDN w:val="0"/>
        <w:adjustRightInd w:val="0"/>
        <w:spacing w:after="0" w:line="240" w:lineRule="auto"/>
        <w:jc w:val="both"/>
        <w:rPr>
          <w:rFonts w:ascii="Times New Roman" w:hAnsi="Times New Roman" w:cs="Times New Roman"/>
          <w:color w:val="00000A"/>
          <w:sz w:val="28"/>
          <w:szCs w:val="28"/>
        </w:rPr>
      </w:pPr>
      <w:r w:rsidRPr="00127D07">
        <w:rPr>
          <w:rFonts w:ascii="Times New Roman" w:hAnsi="Times New Roman" w:cs="Times New Roman"/>
          <w:color w:val="00000A"/>
          <w:sz w:val="28"/>
          <w:szCs w:val="28"/>
        </w:rPr>
        <w:t>(электронного устройства). Сообщение имён членов семьи (учащихся класса,</w:t>
      </w:r>
    </w:p>
    <w:p w:rsidR="007B4C6D" w:rsidRPr="00127D07" w:rsidRDefault="007B4C6D" w:rsidP="00127D07">
      <w:pPr>
        <w:autoSpaceDE w:val="0"/>
        <w:autoSpaceDN w:val="0"/>
        <w:adjustRightInd w:val="0"/>
        <w:spacing w:after="0" w:line="240" w:lineRule="auto"/>
        <w:jc w:val="both"/>
        <w:rPr>
          <w:rFonts w:ascii="Times New Roman" w:hAnsi="Times New Roman" w:cs="Times New Roman"/>
          <w:color w:val="00000A"/>
          <w:sz w:val="28"/>
          <w:szCs w:val="28"/>
        </w:rPr>
      </w:pPr>
      <w:r w:rsidRPr="00127D07">
        <w:rPr>
          <w:rFonts w:ascii="Times New Roman" w:hAnsi="Times New Roman" w:cs="Times New Roman"/>
          <w:color w:val="00000A"/>
          <w:sz w:val="28"/>
          <w:szCs w:val="28"/>
        </w:rPr>
        <w:t>педагогов класса) посредством напечатанного слова (электронного устройства). Использование графического изображения (электронного устройства) для обозначения предметов и объектов (посуда, мебель, игрушки, одежда, обувь, животные, овощи, фрукты, бытовые приборы, школьные принадлежности, продукты, транспорт, птицы и др.). Использование графического изображения (электронного устройства) для обозначения действия предмета (пить, есть, сидеть, стоять, бегать, спать, рисовать, играть, гулять и др.). Использование графического изображения (электронного устройства) для обозначения признака предмета (цвет, величина, форма и др.). Использование графического изображения (электронного устройства) для обозначения обобщающих понятий (посуда, мебель, игрушки, одежда, обувь, животные, овощи, фрукты, бытовые приборы, школьные принадлежности, продукты, транспорт, птицы и др.). Использование графического изображения (электронного устройства) для обозначения признака действия, состояния (громко, тихо, быстро, медленно, хорошо, плохо, весело, грустно и др.). Использование напечатанного слова (электронного устройства,) для обозначения слова, указывающего на предмет, его признак (я, он, мой, твой и др.). Использование электронного устройства для обозначения числа и количества предметов (пять, второй и др.). Составление простых предложений с использованием графического изображения (электронного устройства). Ответы на вопросы по содержанию текста с использованием графического изображения (электронного устройства). Составление рассказа по последовательно продемонстрированным действиям с использованием графического изображения (электронного устройства). Составление рассказа по одной сюжетной картинке с использованием графического изображения (электронного устройства). Составление рассказа по серии сюжетных картинок с использованием графического изображения (электронного</w:t>
      </w:r>
    </w:p>
    <w:p w:rsidR="007B4C6D" w:rsidRPr="00127D07" w:rsidRDefault="007B4C6D" w:rsidP="00127D07">
      <w:pPr>
        <w:autoSpaceDE w:val="0"/>
        <w:autoSpaceDN w:val="0"/>
        <w:adjustRightInd w:val="0"/>
        <w:spacing w:after="0" w:line="240" w:lineRule="auto"/>
        <w:jc w:val="both"/>
        <w:rPr>
          <w:rFonts w:ascii="Times New Roman" w:hAnsi="Times New Roman" w:cs="Times New Roman"/>
          <w:color w:val="00000A"/>
          <w:sz w:val="28"/>
          <w:szCs w:val="28"/>
        </w:rPr>
      </w:pPr>
      <w:r w:rsidRPr="00127D07">
        <w:rPr>
          <w:rFonts w:ascii="Times New Roman" w:hAnsi="Times New Roman" w:cs="Times New Roman"/>
          <w:color w:val="00000A"/>
          <w:sz w:val="28"/>
          <w:szCs w:val="28"/>
        </w:rPr>
        <w:lastRenderedPageBreak/>
        <w:t>устройства). Составление рассказа о прошедших, планируемых событиях с</w:t>
      </w:r>
    </w:p>
    <w:p w:rsidR="007B4C6D" w:rsidRPr="00127D07" w:rsidRDefault="007B4C6D" w:rsidP="00127D07">
      <w:pPr>
        <w:autoSpaceDE w:val="0"/>
        <w:autoSpaceDN w:val="0"/>
        <w:adjustRightInd w:val="0"/>
        <w:spacing w:after="0" w:line="240" w:lineRule="auto"/>
        <w:jc w:val="both"/>
        <w:rPr>
          <w:rFonts w:ascii="Times New Roman" w:hAnsi="Times New Roman" w:cs="Times New Roman"/>
          <w:color w:val="00000A"/>
          <w:sz w:val="28"/>
          <w:szCs w:val="28"/>
        </w:rPr>
      </w:pPr>
      <w:r w:rsidRPr="00127D07">
        <w:rPr>
          <w:rFonts w:ascii="Times New Roman" w:hAnsi="Times New Roman" w:cs="Times New Roman"/>
          <w:color w:val="00000A"/>
          <w:sz w:val="28"/>
          <w:szCs w:val="28"/>
        </w:rPr>
        <w:t>использованием графического изображения (электронного устройства). Составление рассказа о себе с использованием графического изображения (электронного устройства).</w:t>
      </w:r>
    </w:p>
    <w:p w:rsidR="007B4C6D" w:rsidRPr="00127D07" w:rsidRDefault="007B4C6D" w:rsidP="00127D07">
      <w:pPr>
        <w:autoSpaceDE w:val="0"/>
        <w:autoSpaceDN w:val="0"/>
        <w:adjustRightInd w:val="0"/>
        <w:spacing w:after="0" w:line="240" w:lineRule="auto"/>
        <w:jc w:val="both"/>
        <w:rPr>
          <w:rFonts w:ascii="Times New Roman" w:hAnsi="Times New Roman" w:cs="Times New Roman"/>
          <w:color w:val="00000A"/>
          <w:sz w:val="28"/>
          <w:szCs w:val="28"/>
        </w:rPr>
      </w:pPr>
      <w:r w:rsidRPr="00127D07">
        <w:rPr>
          <w:rFonts w:ascii="Times New Roman" w:hAnsi="Times New Roman" w:cs="Times New Roman"/>
          <w:bCs/>
          <w:iCs/>
          <w:sz w:val="28"/>
          <w:szCs w:val="28"/>
        </w:rPr>
        <w:t>Чтение и письмо</w:t>
      </w:r>
    </w:p>
    <w:p w:rsidR="007B4C6D" w:rsidRPr="00127D07" w:rsidRDefault="007B4C6D" w:rsidP="00127D07">
      <w:pPr>
        <w:autoSpaceDE w:val="0"/>
        <w:autoSpaceDN w:val="0"/>
        <w:adjustRightInd w:val="0"/>
        <w:spacing w:after="0" w:line="240" w:lineRule="auto"/>
        <w:ind w:firstLine="567"/>
        <w:jc w:val="both"/>
        <w:rPr>
          <w:rFonts w:ascii="Times New Roman" w:hAnsi="Times New Roman" w:cs="Times New Roman"/>
          <w:i/>
          <w:iCs/>
          <w:sz w:val="28"/>
          <w:szCs w:val="28"/>
        </w:rPr>
      </w:pPr>
      <w:r w:rsidRPr="00127D07">
        <w:rPr>
          <w:rFonts w:ascii="Times New Roman" w:hAnsi="Times New Roman" w:cs="Times New Roman"/>
          <w:i/>
          <w:iCs/>
          <w:sz w:val="28"/>
          <w:szCs w:val="28"/>
        </w:rPr>
        <w:t>Глобальное чтение.</w:t>
      </w:r>
    </w:p>
    <w:p w:rsidR="007B4C6D" w:rsidRPr="00127D07" w:rsidRDefault="007B4C6D" w:rsidP="00127D07">
      <w:pPr>
        <w:autoSpaceDE w:val="0"/>
        <w:autoSpaceDN w:val="0"/>
        <w:adjustRightInd w:val="0"/>
        <w:spacing w:after="0" w:line="240" w:lineRule="auto"/>
        <w:ind w:firstLine="567"/>
        <w:jc w:val="both"/>
        <w:rPr>
          <w:rFonts w:ascii="Times New Roman" w:hAnsi="Times New Roman" w:cs="Times New Roman"/>
          <w:sz w:val="28"/>
          <w:szCs w:val="28"/>
        </w:rPr>
      </w:pPr>
      <w:r w:rsidRPr="00127D07">
        <w:rPr>
          <w:rFonts w:ascii="Times New Roman" w:hAnsi="Times New Roman" w:cs="Times New Roman"/>
          <w:sz w:val="28"/>
          <w:szCs w:val="28"/>
        </w:rPr>
        <w:t>Узнавание (различение) напечатанных слов, обозначающих имена людей, названия предметов, действий. Использование карточек с напечатанными словами как средства коммуникации.</w:t>
      </w:r>
    </w:p>
    <w:p w:rsidR="007B4C6D" w:rsidRPr="00127D07" w:rsidRDefault="007B4C6D" w:rsidP="00127D07">
      <w:pPr>
        <w:autoSpaceDE w:val="0"/>
        <w:autoSpaceDN w:val="0"/>
        <w:adjustRightInd w:val="0"/>
        <w:spacing w:after="0" w:line="240" w:lineRule="auto"/>
        <w:ind w:firstLine="567"/>
        <w:jc w:val="both"/>
        <w:rPr>
          <w:rFonts w:ascii="Times New Roman" w:hAnsi="Times New Roman" w:cs="Times New Roman"/>
          <w:sz w:val="28"/>
          <w:szCs w:val="28"/>
        </w:rPr>
      </w:pPr>
      <w:r w:rsidRPr="00127D07">
        <w:rPr>
          <w:rFonts w:ascii="Times New Roman" w:hAnsi="Times New Roman" w:cs="Times New Roman"/>
          <w:i/>
          <w:iCs/>
          <w:sz w:val="28"/>
          <w:szCs w:val="28"/>
        </w:rPr>
        <w:t>Предпосылки к осмысленному чтению и письму</w:t>
      </w:r>
      <w:r w:rsidRPr="00127D07">
        <w:rPr>
          <w:rFonts w:ascii="Times New Roman" w:hAnsi="Times New Roman" w:cs="Times New Roman"/>
          <w:sz w:val="28"/>
          <w:szCs w:val="28"/>
        </w:rPr>
        <w:t>.</w:t>
      </w:r>
    </w:p>
    <w:p w:rsidR="007B4C6D" w:rsidRPr="00127D07" w:rsidRDefault="007B4C6D" w:rsidP="00127D07">
      <w:pPr>
        <w:autoSpaceDE w:val="0"/>
        <w:autoSpaceDN w:val="0"/>
        <w:adjustRightInd w:val="0"/>
        <w:spacing w:after="0" w:line="240" w:lineRule="auto"/>
        <w:jc w:val="both"/>
        <w:rPr>
          <w:rFonts w:ascii="Times New Roman" w:hAnsi="Times New Roman" w:cs="Times New Roman"/>
          <w:sz w:val="28"/>
          <w:szCs w:val="28"/>
        </w:rPr>
      </w:pPr>
      <w:r w:rsidRPr="00127D07">
        <w:rPr>
          <w:rFonts w:ascii="Times New Roman" w:hAnsi="Times New Roman" w:cs="Times New Roman"/>
          <w:sz w:val="28"/>
          <w:szCs w:val="28"/>
        </w:rPr>
        <w:t>Узнавание (различение) образов графем (букв). Графические действия</w:t>
      </w:r>
    </w:p>
    <w:p w:rsidR="007B4C6D" w:rsidRPr="00127D07" w:rsidRDefault="007B4C6D" w:rsidP="00127D07">
      <w:pPr>
        <w:autoSpaceDE w:val="0"/>
        <w:autoSpaceDN w:val="0"/>
        <w:adjustRightInd w:val="0"/>
        <w:spacing w:after="0" w:line="240" w:lineRule="auto"/>
        <w:jc w:val="both"/>
        <w:rPr>
          <w:rFonts w:ascii="Times New Roman" w:hAnsi="Times New Roman" w:cs="Times New Roman"/>
          <w:sz w:val="28"/>
          <w:szCs w:val="28"/>
        </w:rPr>
      </w:pPr>
      <w:r w:rsidRPr="00127D07">
        <w:rPr>
          <w:rFonts w:ascii="Times New Roman" w:hAnsi="Times New Roman" w:cs="Times New Roman"/>
          <w:sz w:val="28"/>
          <w:szCs w:val="28"/>
        </w:rPr>
        <w:t>с использованием элементов графем: обводка, штриховка, печатание букв (слов).</w:t>
      </w:r>
    </w:p>
    <w:p w:rsidR="007B4C6D" w:rsidRPr="00127D07" w:rsidRDefault="007B4C6D" w:rsidP="00127D07">
      <w:pPr>
        <w:autoSpaceDE w:val="0"/>
        <w:autoSpaceDN w:val="0"/>
        <w:adjustRightInd w:val="0"/>
        <w:spacing w:after="0" w:line="240" w:lineRule="auto"/>
        <w:ind w:firstLine="567"/>
        <w:jc w:val="both"/>
        <w:rPr>
          <w:rFonts w:ascii="Times New Roman" w:hAnsi="Times New Roman" w:cs="Times New Roman"/>
          <w:sz w:val="28"/>
          <w:szCs w:val="28"/>
        </w:rPr>
      </w:pPr>
      <w:r w:rsidRPr="00127D07">
        <w:rPr>
          <w:rFonts w:ascii="Times New Roman" w:hAnsi="Times New Roman" w:cs="Times New Roman"/>
          <w:i/>
          <w:iCs/>
          <w:sz w:val="28"/>
          <w:szCs w:val="28"/>
        </w:rPr>
        <w:t>Начальные навыки чтения и письма</w:t>
      </w:r>
      <w:r w:rsidRPr="00127D07">
        <w:rPr>
          <w:rFonts w:ascii="Times New Roman" w:hAnsi="Times New Roman" w:cs="Times New Roman"/>
          <w:sz w:val="28"/>
          <w:szCs w:val="28"/>
        </w:rPr>
        <w:t>.</w:t>
      </w:r>
    </w:p>
    <w:p w:rsidR="007B4C6D" w:rsidRDefault="007B4C6D" w:rsidP="00127D07">
      <w:pPr>
        <w:autoSpaceDE w:val="0"/>
        <w:autoSpaceDN w:val="0"/>
        <w:adjustRightInd w:val="0"/>
        <w:spacing w:after="0" w:line="240" w:lineRule="auto"/>
        <w:ind w:firstLine="567"/>
        <w:jc w:val="both"/>
        <w:rPr>
          <w:rFonts w:ascii="Times New Roman" w:hAnsi="Times New Roman" w:cs="Times New Roman"/>
          <w:sz w:val="28"/>
          <w:szCs w:val="28"/>
        </w:rPr>
      </w:pPr>
      <w:r w:rsidRPr="00127D07">
        <w:rPr>
          <w:rFonts w:ascii="Times New Roman" w:hAnsi="Times New Roman" w:cs="Times New Roman"/>
          <w:sz w:val="28"/>
          <w:szCs w:val="28"/>
        </w:rPr>
        <w:t>Узнавание звука в слоге (слове). Соотнесение звука с буквой. Узнавание графического изображения буквы в слоге (слове). Называние буквы. Чтение слога (слова). Написание буквы (слога, слова, предложения).</w:t>
      </w:r>
    </w:p>
    <w:p w:rsidR="00920030" w:rsidRDefault="00920030" w:rsidP="00127D07">
      <w:pPr>
        <w:autoSpaceDE w:val="0"/>
        <w:autoSpaceDN w:val="0"/>
        <w:adjustRightInd w:val="0"/>
        <w:spacing w:after="0" w:line="240" w:lineRule="auto"/>
        <w:ind w:firstLine="567"/>
        <w:jc w:val="both"/>
        <w:rPr>
          <w:rFonts w:ascii="Times New Roman" w:hAnsi="Times New Roman" w:cs="Times New Roman"/>
          <w:sz w:val="28"/>
          <w:szCs w:val="28"/>
        </w:rPr>
      </w:pPr>
    </w:p>
    <w:p w:rsidR="00920030" w:rsidRDefault="00920030" w:rsidP="00ED331E">
      <w:pPr>
        <w:autoSpaceDE w:val="0"/>
        <w:autoSpaceDN w:val="0"/>
        <w:adjustRightInd w:val="0"/>
        <w:spacing w:after="0" w:line="240" w:lineRule="auto"/>
        <w:jc w:val="both"/>
        <w:rPr>
          <w:rFonts w:ascii="Times New Roman" w:hAnsi="Times New Roman" w:cs="Times New Roman"/>
          <w:b/>
          <w:sz w:val="28"/>
          <w:szCs w:val="28"/>
        </w:rPr>
      </w:pPr>
      <w:r w:rsidRPr="00920030">
        <w:rPr>
          <w:rFonts w:ascii="Times New Roman" w:hAnsi="Times New Roman" w:cs="Times New Roman"/>
          <w:b/>
          <w:sz w:val="28"/>
          <w:szCs w:val="28"/>
          <w:lang w:val="en-US"/>
        </w:rPr>
        <w:t>III</w:t>
      </w:r>
      <w:r w:rsidRPr="007F0D69">
        <w:rPr>
          <w:rFonts w:ascii="Times New Roman" w:hAnsi="Times New Roman" w:cs="Times New Roman"/>
          <w:b/>
          <w:sz w:val="28"/>
          <w:szCs w:val="28"/>
        </w:rPr>
        <w:t xml:space="preserve">. </w:t>
      </w:r>
      <w:r w:rsidRPr="00920030">
        <w:rPr>
          <w:rFonts w:ascii="Times New Roman" w:hAnsi="Times New Roman" w:cs="Times New Roman"/>
          <w:b/>
          <w:sz w:val="28"/>
          <w:szCs w:val="28"/>
        </w:rPr>
        <w:t>ПОДХОДЫ И ПРИНЦИПЫ.</w:t>
      </w:r>
    </w:p>
    <w:p w:rsidR="00920030" w:rsidRDefault="00920030" w:rsidP="00127D07">
      <w:pPr>
        <w:autoSpaceDE w:val="0"/>
        <w:autoSpaceDN w:val="0"/>
        <w:adjustRightInd w:val="0"/>
        <w:spacing w:after="0" w:line="240" w:lineRule="auto"/>
        <w:ind w:firstLine="567"/>
        <w:jc w:val="both"/>
        <w:rPr>
          <w:rFonts w:ascii="Times New Roman" w:hAnsi="Times New Roman" w:cs="Times New Roman"/>
          <w:b/>
          <w:sz w:val="28"/>
          <w:szCs w:val="28"/>
        </w:rPr>
      </w:pPr>
    </w:p>
    <w:p w:rsidR="00920030" w:rsidRPr="00920030" w:rsidRDefault="00920030" w:rsidP="00920030">
      <w:pPr>
        <w:autoSpaceDE w:val="0"/>
        <w:autoSpaceDN w:val="0"/>
        <w:adjustRightInd w:val="0"/>
        <w:spacing w:after="0" w:line="240" w:lineRule="auto"/>
        <w:jc w:val="both"/>
        <w:rPr>
          <w:rFonts w:ascii="Times New Roman" w:eastAsia="Times New Roman" w:hAnsi="Times New Roman" w:cs="Times New Roman"/>
          <w:color w:val="000000"/>
          <w:sz w:val="28"/>
          <w:szCs w:val="28"/>
          <w:lang w:bidi="en-US"/>
        </w:rPr>
      </w:pPr>
      <w:r w:rsidRPr="00920030">
        <w:rPr>
          <w:rFonts w:ascii="Times New Roman" w:eastAsia="Times New Roman" w:hAnsi="Times New Roman" w:cs="Times New Roman"/>
          <w:b/>
          <w:color w:val="000000"/>
          <w:sz w:val="28"/>
          <w:szCs w:val="28"/>
          <w:lang w:bidi="en-US"/>
        </w:rPr>
        <w:t>Дифференцированный подход</w:t>
      </w:r>
      <w:r w:rsidRPr="00920030">
        <w:rPr>
          <w:rFonts w:ascii="Times New Roman" w:eastAsia="Times New Roman" w:hAnsi="Times New Roman" w:cs="Times New Roman"/>
          <w:color w:val="000000"/>
          <w:sz w:val="28"/>
          <w:szCs w:val="28"/>
          <w:lang w:bidi="en-US"/>
        </w:rPr>
        <w:t xml:space="preserve"> обеспечивает разнообразие содержания, предоставляя обучающимся с интеллектуальными нарушениями возможность реализовать индивидуальный потенциал развития.</w:t>
      </w:r>
    </w:p>
    <w:p w:rsidR="00920030" w:rsidRPr="00920030" w:rsidRDefault="00920030" w:rsidP="00920030">
      <w:pPr>
        <w:autoSpaceDE w:val="0"/>
        <w:autoSpaceDN w:val="0"/>
        <w:adjustRightInd w:val="0"/>
        <w:spacing w:after="0" w:line="240" w:lineRule="auto"/>
        <w:jc w:val="both"/>
        <w:rPr>
          <w:rFonts w:ascii="Times New Roman" w:eastAsia="Times New Roman" w:hAnsi="Times New Roman" w:cs="Times New Roman"/>
          <w:color w:val="000000"/>
          <w:sz w:val="28"/>
          <w:szCs w:val="28"/>
          <w:lang w:bidi="en-US"/>
        </w:rPr>
      </w:pPr>
      <w:r w:rsidRPr="00920030">
        <w:rPr>
          <w:rFonts w:ascii="Times New Roman" w:eastAsia="Times New Roman" w:hAnsi="Times New Roman" w:cs="Times New Roman"/>
          <w:b/>
          <w:color w:val="000000"/>
          <w:sz w:val="28"/>
          <w:szCs w:val="28"/>
          <w:lang w:bidi="en-US"/>
        </w:rPr>
        <w:t>Деятельностный подход</w:t>
      </w:r>
      <w:r w:rsidRPr="00920030">
        <w:rPr>
          <w:rFonts w:ascii="Times New Roman" w:eastAsia="Times New Roman" w:hAnsi="Times New Roman" w:cs="Times New Roman"/>
          <w:color w:val="000000"/>
          <w:sz w:val="28"/>
          <w:szCs w:val="28"/>
          <w:lang w:bidi="en-US"/>
        </w:rPr>
        <w:t xml:space="preserve"> строится на признании того, что развитие личности обучающихся с интеллектуальными нарушениями школьного возраста определяется характером организации доступной им деятельности.</w:t>
      </w:r>
    </w:p>
    <w:p w:rsidR="00920030" w:rsidRPr="00920030" w:rsidRDefault="00920030" w:rsidP="00920030">
      <w:pPr>
        <w:spacing w:after="0" w:line="240" w:lineRule="auto"/>
        <w:jc w:val="both"/>
        <w:rPr>
          <w:rFonts w:ascii="Times New Roman" w:eastAsia="Times New Roman" w:hAnsi="Times New Roman" w:cs="Times New Roman"/>
          <w:color w:val="00000A"/>
          <w:sz w:val="28"/>
          <w:szCs w:val="28"/>
          <w:lang w:bidi="en-US"/>
        </w:rPr>
      </w:pPr>
      <w:r w:rsidRPr="00920030">
        <w:rPr>
          <w:rFonts w:ascii="Times New Roman" w:eastAsia="Times New Roman" w:hAnsi="Times New Roman" w:cs="Times New Roman"/>
          <w:color w:val="00000A"/>
          <w:sz w:val="28"/>
          <w:szCs w:val="28"/>
          <w:lang w:bidi="en-US"/>
        </w:rPr>
        <w:t>Встает задача организовать обучение так, чтобы обучающимся захотелось выполнять задания совместно со взрослым, привлечь их внимание к предстоящим видам деятельности, чтобы обучающиеся захотели добывать знания и применять их в своей деятельности, тогда полученные умения и знания станут фундаментом для дальнейшего образования обучающегося.</w:t>
      </w:r>
    </w:p>
    <w:p w:rsidR="00920030" w:rsidRPr="00920030" w:rsidRDefault="00920030" w:rsidP="00920030">
      <w:pPr>
        <w:spacing w:after="0" w:line="240" w:lineRule="auto"/>
        <w:jc w:val="both"/>
        <w:rPr>
          <w:rFonts w:ascii="Times New Roman" w:eastAsia="Times New Roman" w:hAnsi="Times New Roman" w:cs="Times New Roman"/>
          <w:color w:val="00000A"/>
          <w:sz w:val="28"/>
          <w:szCs w:val="28"/>
          <w:lang w:bidi="en-US"/>
        </w:rPr>
      </w:pPr>
      <w:r w:rsidRPr="00920030">
        <w:rPr>
          <w:rFonts w:ascii="Times New Roman" w:eastAsia="Times New Roman" w:hAnsi="Times New Roman" w:cs="Times New Roman"/>
          <w:color w:val="00000A"/>
          <w:sz w:val="28"/>
          <w:szCs w:val="28"/>
          <w:lang w:bidi="en-US"/>
        </w:rPr>
        <w:t xml:space="preserve">На занятиях по развитию речи у школьников с СНР наиболее значимыми выступают следующие принципы: </w:t>
      </w:r>
    </w:p>
    <w:p w:rsidR="00920030" w:rsidRPr="00920030" w:rsidRDefault="00585AD8" w:rsidP="00585AD8">
      <w:pPr>
        <w:spacing w:after="0" w:line="240" w:lineRule="auto"/>
        <w:contextualSpacing/>
        <w:jc w:val="both"/>
        <w:rPr>
          <w:rFonts w:ascii="Times New Roman" w:eastAsia="Times New Roman" w:hAnsi="Times New Roman" w:cs="Times New Roman"/>
          <w:color w:val="00000A"/>
          <w:sz w:val="28"/>
          <w:szCs w:val="28"/>
          <w:lang w:bidi="en-US"/>
        </w:rPr>
      </w:pPr>
      <w:r w:rsidRPr="007F0D69">
        <w:rPr>
          <w:rFonts w:ascii="Times New Roman" w:eastAsia="Times New Roman" w:hAnsi="Times New Roman" w:cs="Times New Roman"/>
          <w:b/>
          <w:color w:val="00000A"/>
          <w:sz w:val="28"/>
          <w:szCs w:val="28"/>
          <w:lang w:bidi="en-US"/>
        </w:rPr>
        <w:t>-</w:t>
      </w:r>
      <w:r w:rsidR="00920030" w:rsidRPr="00920030">
        <w:rPr>
          <w:rFonts w:ascii="Times New Roman" w:eastAsia="Times New Roman" w:hAnsi="Times New Roman" w:cs="Times New Roman"/>
          <w:b/>
          <w:color w:val="00000A"/>
          <w:sz w:val="28"/>
          <w:szCs w:val="28"/>
          <w:lang w:bidi="en-US"/>
        </w:rPr>
        <w:t>Принцип комплексности</w:t>
      </w:r>
      <w:r w:rsidR="00920030" w:rsidRPr="00920030">
        <w:rPr>
          <w:rFonts w:ascii="Times New Roman" w:eastAsia="Times New Roman" w:hAnsi="Times New Roman" w:cs="Times New Roman"/>
          <w:color w:val="00000A"/>
          <w:sz w:val="28"/>
          <w:szCs w:val="28"/>
          <w:lang w:bidi="en-US"/>
        </w:rPr>
        <w:t>. Коррекция речевых нарушений должна носить комплексный, психолого-медико-педагогический характер.</w:t>
      </w:r>
    </w:p>
    <w:p w:rsidR="00920030" w:rsidRPr="00920030" w:rsidRDefault="00920030" w:rsidP="00585AD8">
      <w:pPr>
        <w:spacing w:after="0" w:line="240" w:lineRule="auto"/>
        <w:contextualSpacing/>
        <w:jc w:val="both"/>
        <w:rPr>
          <w:rFonts w:ascii="Times New Roman" w:eastAsia="Times New Roman" w:hAnsi="Times New Roman" w:cs="Times New Roman"/>
          <w:color w:val="00000A"/>
          <w:sz w:val="28"/>
          <w:szCs w:val="28"/>
          <w:lang w:bidi="en-US"/>
        </w:rPr>
      </w:pPr>
      <w:r w:rsidRPr="00920030">
        <w:rPr>
          <w:rFonts w:ascii="Times New Roman" w:eastAsia="Times New Roman" w:hAnsi="Times New Roman" w:cs="Times New Roman"/>
          <w:color w:val="00000A"/>
          <w:sz w:val="28"/>
          <w:szCs w:val="28"/>
          <w:lang w:bidi="en-US"/>
        </w:rPr>
        <w:t xml:space="preserve">Мы находимся в тесном сотрудничестве с психологами, учителями, медицинскими работниками школы. В школе успешно проходят бинарные занятия, когда коррекционно-развивающее занятие проводят логопед и психолог совместно. Так же психологами активно разрабатывается проект под названием «Сенсайт», где планируется разработка и апробирование программы по сенсорной интеграции. В логопедических занятиях так же используется метод сенсорной интеграции. Наша школа участвует в разработке рабочей тетради по предмету «Речь и альтернативная коммуникация» в рамках УМК. В тетрадь мы привнесли те же подходы и принципы, на которых строится коррекционно-развивающая программа </w:t>
      </w:r>
      <w:r w:rsidRPr="00920030">
        <w:rPr>
          <w:rFonts w:ascii="Times New Roman" w:eastAsia="Times New Roman" w:hAnsi="Times New Roman" w:cs="Times New Roman"/>
          <w:color w:val="00000A"/>
          <w:sz w:val="28"/>
          <w:szCs w:val="28"/>
          <w:lang w:bidi="en-US"/>
        </w:rPr>
        <w:lastRenderedPageBreak/>
        <w:t>логопеда. Перекликаются методы и приемы. Таким образом, преемственность логопедических занятий и занятий учителя позволят повысить эффективность коррекционного процесса. Медицинские работники помогают в сборе анамнеза. Родители так же принимают участие в коррекционном процессе, выполняя домашние задания от учителя-логопеда.</w:t>
      </w:r>
    </w:p>
    <w:p w:rsidR="00920030" w:rsidRPr="00920030" w:rsidRDefault="00585AD8" w:rsidP="00585AD8">
      <w:pPr>
        <w:spacing w:after="0" w:line="240" w:lineRule="auto"/>
        <w:contextualSpacing/>
        <w:jc w:val="both"/>
        <w:rPr>
          <w:rFonts w:ascii="Times New Roman" w:eastAsia="Times New Roman" w:hAnsi="Times New Roman" w:cs="Times New Roman"/>
          <w:color w:val="00000A"/>
          <w:sz w:val="28"/>
          <w:szCs w:val="28"/>
          <w:lang w:bidi="en-US"/>
        </w:rPr>
      </w:pPr>
      <w:r w:rsidRPr="00585AD8">
        <w:rPr>
          <w:rFonts w:ascii="Times New Roman" w:eastAsia="Times New Roman" w:hAnsi="Times New Roman" w:cs="Times New Roman"/>
          <w:b/>
          <w:bCs/>
          <w:color w:val="000000"/>
          <w:sz w:val="28"/>
          <w:szCs w:val="28"/>
          <w:shd w:val="clear" w:color="auto" w:fill="FFFFFF"/>
          <w:lang w:bidi="en-US"/>
        </w:rPr>
        <w:t>-</w:t>
      </w:r>
      <w:r w:rsidR="00920030" w:rsidRPr="00920030">
        <w:rPr>
          <w:rFonts w:ascii="Times New Roman" w:eastAsia="Times New Roman" w:hAnsi="Times New Roman" w:cs="Times New Roman"/>
          <w:b/>
          <w:bCs/>
          <w:color w:val="000000"/>
          <w:sz w:val="28"/>
          <w:szCs w:val="28"/>
          <w:shd w:val="clear" w:color="auto" w:fill="FFFFFF"/>
          <w:lang w:bidi="en-US"/>
        </w:rPr>
        <w:t>Принцип системности</w:t>
      </w:r>
      <w:r w:rsidR="00920030" w:rsidRPr="00920030">
        <w:rPr>
          <w:rFonts w:ascii="Times New Roman" w:eastAsia="Times New Roman" w:hAnsi="Times New Roman" w:cs="Times New Roman"/>
          <w:color w:val="000000"/>
          <w:sz w:val="28"/>
          <w:szCs w:val="28"/>
          <w:shd w:val="clear" w:color="auto" w:fill="FFFFFF"/>
          <w:lang w:val="en-US" w:bidi="en-US"/>
        </w:rPr>
        <w:t> </w:t>
      </w:r>
      <w:r w:rsidR="00920030" w:rsidRPr="00920030">
        <w:rPr>
          <w:rFonts w:ascii="Times New Roman" w:eastAsia="Times New Roman" w:hAnsi="Times New Roman" w:cs="Times New Roman"/>
          <w:color w:val="000000"/>
          <w:sz w:val="28"/>
          <w:szCs w:val="28"/>
          <w:shd w:val="clear" w:color="auto" w:fill="FFFFFF"/>
          <w:lang w:bidi="en-US"/>
        </w:rPr>
        <w:t>опирается на представление о речи как о сложной функциональной системе, структурные компоненты которой находятся в тесном взаимодействии. В связи с этим изучение речи, процесса ее развития и коррекции нарушений предполагает воздействие на все компоненты, на все стороны речевой функциональной системы</w:t>
      </w:r>
      <w:r w:rsidR="00920030" w:rsidRPr="00920030">
        <w:rPr>
          <w:rFonts w:ascii="Times New Roman" w:eastAsia="Times New Roman" w:hAnsi="Times New Roman" w:cs="Times New Roman"/>
          <w:color w:val="00000A"/>
          <w:sz w:val="28"/>
          <w:szCs w:val="28"/>
          <w:lang w:bidi="en-US"/>
        </w:rPr>
        <w:t xml:space="preserve">. </w:t>
      </w:r>
    </w:p>
    <w:p w:rsidR="00920030" w:rsidRPr="00920030" w:rsidRDefault="00920030" w:rsidP="00585AD8">
      <w:pPr>
        <w:spacing w:after="0" w:line="240" w:lineRule="auto"/>
        <w:contextualSpacing/>
        <w:jc w:val="both"/>
        <w:rPr>
          <w:rFonts w:ascii="Times New Roman" w:eastAsia="Times New Roman" w:hAnsi="Times New Roman" w:cs="Times New Roman"/>
          <w:b/>
          <w:color w:val="00000A"/>
          <w:sz w:val="28"/>
          <w:szCs w:val="28"/>
          <w:lang w:bidi="en-US"/>
        </w:rPr>
      </w:pPr>
      <w:r w:rsidRPr="00920030">
        <w:rPr>
          <w:rFonts w:ascii="Times New Roman" w:eastAsia="Times New Roman" w:hAnsi="Times New Roman" w:cs="Times New Roman"/>
          <w:bCs/>
          <w:color w:val="000000"/>
          <w:sz w:val="28"/>
          <w:szCs w:val="28"/>
          <w:shd w:val="clear" w:color="auto" w:fill="FFFFFF"/>
          <w:lang w:bidi="en-US"/>
        </w:rPr>
        <w:t>При системном недоразвитии речи страдает вся система, поэтому коррекционная работа ведется со всеми компонентами</w:t>
      </w:r>
      <w:r w:rsidRPr="00920030">
        <w:rPr>
          <w:rFonts w:ascii="Calibri" w:eastAsia="Times New Roman" w:hAnsi="Calibri" w:cs="Times New Roman"/>
          <w:color w:val="00000A"/>
          <w:lang w:bidi="en-US"/>
        </w:rPr>
        <w:t>:</w:t>
      </w:r>
      <w:r w:rsidRPr="00920030">
        <w:rPr>
          <w:rFonts w:ascii="Times New Roman" w:eastAsia="Times New Roman" w:hAnsi="Times New Roman" w:cs="Times New Roman"/>
          <w:color w:val="00000A"/>
          <w:sz w:val="28"/>
          <w:szCs w:val="28"/>
          <w:lang w:bidi="en-US"/>
        </w:rPr>
        <w:t xml:space="preserve"> фонетикой, лексикой, грамматикой, связной речью.</w:t>
      </w:r>
    </w:p>
    <w:p w:rsidR="00920030" w:rsidRPr="00920030" w:rsidRDefault="00585AD8" w:rsidP="00585AD8">
      <w:pPr>
        <w:spacing w:after="0" w:line="240" w:lineRule="auto"/>
        <w:contextualSpacing/>
        <w:jc w:val="both"/>
        <w:rPr>
          <w:rFonts w:ascii="Times New Roman" w:eastAsia="Times New Roman" w:hAnsi="Times New Roman" w:cs="Times New Roman"/>
          <w:color w:val="00000A"/>
          <w:sz w:val="28"/>
          <w:szCs w:val="28"/>
          <w:lang w:bidi="en-US"/>
        </w:rPr>
      </w:pPr>
      <w:r w:rsidRPr="00585AD8">
        <w:rPr>
          <w:rFonts w:ascii="Times New Roman" w:eastAsia="Times New Roman" w:hAnsi="Times New Roman" w:cs="Times New Roman"/>
          <w:b/>
          <w:bCs/>
          <w:color w:val="000000"/>
          <w:sz w:val="28"/>
          <w:szCs w:val="28"/>
          <w:shd w:val="clear" w:color="auto" w:fill="FFFFFF"/>
          <w:lang w:bidi="en-US"/>
        </w:rPr>
        <w:t>-</w:t>
      </w:r>
      <w:r w:rsidR="00920030" w:rsidRPr="00920030">
        <w:rPr>
          <w:rFonts w:ascii="Times New Roman" w:eastAsia="Times New Roman" w:hAnsi="Times New Roman" w:cs="Times New Roman"/>
          <w:b/>
          <w:bCs/>
          <w:color w:val="000000"/>
          <w:sz w:val="28"/>
          <w:szCs w:val="28"/>
          <w:shd w:val="clear" w:color="auto" w:fill="FFFFFF"/>
          <w:lang w:bidi="en-US"/>
        </w:rPr>
        <w:t>Принцип развития</w:t>
      </w:r>
      <w:r w:rsidR="00920030" w:rsidRPr="00920030">
        <w:rPr>
          <w:rFonts w:ascii="Times New Roman" w:eastAsia="Times New Roman" w:hAnsi="Times New Roman" w:cs="Times New Roman"/>
          <w:color w:val="000000"/>
          <w:sz w:val="28"/>
          <w:szCs w:val="28"/>
          <w:shd w:val="clear" w:color="auto" w:fill="FFFFFF"/>
          <w:lang w:val="en-US" w:bidi="en-US"/>
        </w:rPr>
        <w:t> </w:t>
      </w:r>
      <w:r w:rsidR="00920030" w:rsidRPr="00920030">
        <w:rPr>
          <w:rFonts w:ascii="Times New Roman" w:eastAsia="Times New Roman" w:hAnsi="Times New Roman" w:cs="Times New Roman"/>
          <w:color w:val="000000"/>
          <w:sz w:val="28"/>
          <w:szCs w:val="28"/>
          <w:shd w:val="clear" w:color="auto" w:fill="FFFFFF"/>
          <w:lang w:bidi="en-US"/>
        </w:rPr>
        <w:t xml:space="preserve">предполагает выделение в процессе логопедической работы тех задач, трудностей, этапов, которые находятся в зоне ближайшего развития ребенка. Мы должны побуждать ребенка к освоению новых навыков с опорой на усвоенный материал. </w:t>
      </w:r>
    </w:p>
    <w:p w:rsidR="00920030" w:rsidRPr="00920030" w:rsidRDefault="00585AD8" w:rsidP="00585AD8">
      <w:pPr>
        <w:spacing w:after="0" w:line="240" w:lineRule="auto"/>
        <w:contextualSpacing/>
        <w:jc w:val="both"/>
        <w:rPr>
          <w:rFonts w:ascii="Times New Roman" w:eastAsia="Times New Roman" w:hAnsi="Times New Roman" w:cs="Times New Roman"/>
          <w:color w:val="00000A"/>
          <w:sz w:val="28"/>
          <w:szCs w:val="28"/>
          <w:lang w:bidi="en-US"/>
        </w:rPr>
      </w:pPr>
      <w:r w:rsidRPr="00585AD8">
        <w:rPr>
          <w:rFonts w:ascii="Times New Roman" w:eastAsia="Times New Roman" w:hAnsi="Times New Roman" w:cs="Times New Roman"/>
          <w:color w:val="000000"/>
          <w:sz w:val="28"/>
          <w:szCs w:val="28"/>
          <w:shd w:val="clear" w:color="auto" w:fill="FFFFFF"/>
          <w:lang w:bidi="en-US"/>
        </w:rPr>
        <w:t>-</w:t>
      </w:r>
      <w:r w:rsidR="00920030" w:rsidRPr="00920030">
        <w:rPr>
          <w:rFonts w:ascii="Times New Roman" w:eastAsia="Times New Roman" w:hAnsi="Times New Roman" w:cs="Times New Roman"/>
          <w:color w:val="000000"/>
          <w:sz w:val="28"/>
          <w:szCs w:val="28"/>
          <w:shd w:val="clear" w:color="auto" w:fill="FFFFFF"/>
          <w:lang w:bidi="en-US"/>
        </w:rPr>
        <w:t xml:space="preserve">Разработка методики коррекционно-логопедического воздействия ведется с учетом последовательности появления форм и функций речи, а также видов деятельности ребенка в онтогенезе </w:t>
      </w:r>
      <w:r w:rsidR="00920030" w:rsidRPr="00920030">
        <w:rPr>
          <w:rFonts w:ascii="Times New Roman" w:eastAsia="Times New Roman" w:hAnsi="Times New Roman" w:cs="Times New Roman"/>
          <w:b/>
          <w:color w:val="000000"/>
          <w:sz w:val="28"/>
          <w:szCs w:val="28"/>
          <w:shd w:val="clear" w:color="auto" w:fill="FFFFFF"/>
          <w:lang w:bidi="en-US"/>
        </w:rPr>
        <w:t xml:space="preserve">- </w:t>
      </w:r>
      <w:r w:rsidR="00920030" w:rsidRPr="00920030">
        <w:rPr>
          <w:rFonts w:ascii="Times New Roman" w:eastAsia="Times New Roman" w:hAnsi="Times New Roman" w:cs="Times New Roman"/>
          <w:b/>
          <w:bCs/>
          <w:color w:val="000000"/>
          <w:sz w:val="28"/>
          <w:szCs w:val="28"/>
          <w:shd w:val="clear" w:color="auto" w:fill="FFFFFF"/>
          <w:lang w:bidi="en-US"/>
        </w:rPr>
        <w:t>онтогенетический принцип</w:t>
      </w:r>
      <w:r w:rsidR="00920030" w:rsidRPr="00920030">
        <w:rPr>
          <w:rFonts w:ascii="Times New Roman" w:eastAsia="Times New Roman" w:hAnsi="Times New Roman" w:cs="Times New Roman"/>
          <w:b/>
          <w:color w:val="000000"/>
          <w:sz w:val="28"/>
          <w:szCs w:val="28"/>
          <w:shd w:val="clear" w:color="auto" w:fill="FFFFFF"/>
          <w:lang w:bidi="en-US"/>
        </w:rPr>
        <w:t>.</w:t>
      </w:r>
    </w:p>
    <w:p w:rsidR="00920030" w:rsidRPr="00920030" w:rsidRDefault="00920030" w:rsidP="00585AD8">
      <w:pPr>
        <w:spacing w:after="0" w:line="240" w:lineRule="auto"/>
        <w:contextualSpacing/>
        <w:jc w:val="both"/>
        <w:rPr>
          <w:rFonts w:ascii="Times New Roman" w:eastAsia="Times New Roman" w:hAnsi="Times New Roman" w:cs="Times New Roman"/>
          <w:color w:val="000000"/>
          <w:sz w:val="28"/>
          <w:szCs w:val="28"/>
          <w:shd w:val="clear" w:color="auto" w:fill="FFFFFF"/>
          <w:lang w:bidi="en-US"/>
        </w:rPr>
      </w:pPr>
      <w:r w:rsidRPr="00920030">
        <w:rPr>
          <w:rFonts w:ascii="Times New Roman" w:eastAsia="Times New Roman" w:hAnsi="Times New Roman" w:cs="Times New Roman"/>
          <w:color w:val="000000"/>
          <w:sz w:val="28"/>
          <w:szCs w:val="28"/>
          <w:shd w:val="clear" w:color="auto" w:fill="FFFFFF"/>
          <w:lang w:bidi="en-US"/>
        </w:rPr>
        <w:t>Онтогенетический принцип учитывается при планировании работы непосредственно с речью: появление звуков в онтогенезе при работе над запуском речи, или построении плана изучения букв; планирование работы со словом с учетом слоговой структуры; работа с грамматическими категориями согласно онтогенетическому принципу; планирование работы с фразой.</w:t>
      </w:r>
    </w:p>
    <w:p w:rsidR="00920030" w:rsidRPr="00920030" w:rsidRDefault="00920030" w:rsidP="00585AD8">
      <w:pPr>
        <w:spacing w:after="0" w:line="240" w:lineRule="auto"/>
        <w:contextualSpacing/>
        <w:jc w:val="both"/>
        <w:rPr>
          <w:rFonts w:ascii="Times New Roman" w:eastAsia="Times New Roman" w:hAnsi="Times New Roman" w:cs="Times New Roman"/>
          <w:color w:val="000000"/>
          <w:sz w:val="28"/>
          <w:szCs w:val="28"/>
          <w:shd w:val="clear" w:color="auto" w:fill="FFFFFF"/>
          <w:lang w:bidi="en-US"/>
        </w:rPr>
      </w:pPr>
      <w:r w:rsidRPr="00920030">
        <w:rPr>
          <w:rFonts w:ascii="Times New Roman" w:eastAsia="Times New Roman" w:hAnsi="Times New Roman" w:cs="Times New Roman"/>
          <w:color w:val="000000"/>
          <w:sz w:val="28"/>
          <w:szCs w:val="28"/>
          <w:shd w:val="clear" w:color="auto" w:fill="FFFFFF"/>
          <w:lang w:bidi="en-US"/>
        </w:rPr>
        <w:t>Так же онтогенетический принцип соблюдается в работе над формированием фонематического слуха; развитием общей и мелкой моторики.</w:t>
      </w:r>
    </w:p>
    <w:p w:rsidR="00920030" w:rsidRDefault="00920030" w:rsidP="00585AD8">
      <w:pPr>
        <w:spacing w:after="0" w:line="240" w:lineRule="auto"/>
        <w:contextualSpacing/>
        <w:jc w:val="both"/>
        <w:rPr>
          <w:rFonts w:ascii="Times New Roman" w:eastAsia="Times New Roman" w:hAnsi="Times New Roman" w:cs="Times New Roman"/>
          <w:color w:val="00000A"/>
          <w:sz w:val="28"/>
          <w:szCs w:val="28"/>
          <w:lang w:bidi="en-US"/>
        </w:rPr>
      </w:pPr>
      <w:r w:rsidRPr="00920030">
        <w:rPr>
          <w:rFonts w:ascii="Times New Roman" w:eastAsia="Times New Roman" w:hAnsi="Times New Roman" w:cs="Times New Roman"/>
          <w:color w:val="000000"/>
          <w:sz w:val="28"/>
          <w:szCs w:val="28"/>
          <w:shd w:val="clear" w:color="auto" w:fill="FFFFFF"/>
          <w:lang w:bidi="en-US"/>
        </w:rPr>
        <w:t>Мы соблюдаем онтогенетическую закономерность формирования коммуникативных навыков и умений, что наглядно показывает коммуникативный домик ИРАВ.</w:t>
      </w:r>
    </w:p>
    <w:p w:rsidR="00920030" w:rsidRPr="00585AD8" w:rsidRDefault="00585AD8" w:rsidP="00585AD8">
      <w:pPr>
        <w:spacing w:after="0" w:line="240" w:lineRule="auto"/>
        <w:jc w:val="both"/>
        <w:rPr>
          <w:rFonts w:ascii="Times New Roman" w:eastAsia="Times New Roman" w:hAnsi="Times New Roman" w:cs="Times New Roman"/>
          <w:color w:val="00000A"/>
          <w:sz w:val="28"/>
          <w:szCs w:val="28"/>
          <w:lang w:bidi="en-US"/>
        </w:rPr>
      </w:pPr>
      <w:r w:rsidRPr="00585AD8">
        <w:rPr>
          <w:rFonts w:ascii="Times New Roman" w:eastAsia="Times New Roman" w:hAnsi="Times New Roman" w:cs="Times New Roman"/>
          <w:color w:val="000000"/>
          <w:sz w:val="28"/>
          <w:szCs w:val="28"/>
          <w:shd w:val="clear" w:color="auto" w:fill="FFFFFF"/>
          <w:lang w:bidi="en-US"/>
        </w:rPr>
        <w:t>-</w:t>
      </w:r>
      <w:r w:rsidR="00920030" w:rsidRPr="00585AD8">
        <w:rPr>
          <w:rFonts w:ascii="Times New Roman" w:eastAsia="Times New Roman" w:hAnsi="Times New Roman" w:cs="Times New Roman"/>
          <w:color w:val="000000"/>
          <w:sz w:val="28"/>
          <w:szCs w:val="28"/>
          <w:shd w:val="clear" w:color="auto" w:fill="FFFFFF"/>
          <w:lang w:bidi="en-US"/>
        </w:rPr>
        <w:t xml:space="preserve">Важное место занимают </w:t>
      </w:r>
      <w:r w:rsidR="00920030" w:rsidRPr="00585AD8">
        <w:rPr>
          <w:rFonts w:ascii="Times New Roman" w:eastAsia="Times New Roman" w:hAnsi="Times New Roman" w:cs="Times New Roman"/>
          <w:bCs/>
          <w:color w:val="000000"/>
          <w:sz w:val="28"/>
          <w:szCs w:val="28"/>
          <w:shd w:val="clear" w:color="auto" w:fill="FFFFFF"/>
          <w:lang w:bidi="en-US"/>
        </w:rPr>
        <w:t>дидактические принципы</w:t>
      </w:r>
      <w:r w:rsidR="00920030" w:rsidRPr="00585AD8">
        <w:rPr>
          <w:rFonts w:ascii="Times New Roman" w:eastAsia="Times New Roman" w:hAnsi="Times New Roman" w:cs="Times New Roman"/>
          <w:color w:val="000000"/>
          <w:sz w:val="28"/>
          <w:szCs w:val="28"/>
          <w:shd w:val="clear" w:color="auto" w:fill="FFFFFF"/>
          <w:lang w:bidi="en-US"/>
        </w:rPr>
        <w:t xml:space="preserve">: </w:t>
      </w:r>
      <w:r w:rsidR="00364BC4" w:rsidRPr="00585AD8">
        <w:rPr>
          <w:rFonts w:ascii="Times New Roman" w:eastAsia="Times New Roman" w:hAnsi="Times New Roman" w:cs="Times New Roman"/>
          <w:b/>
          <w:color w:val="000000"/>
          <w:sz w:val="28"/>
          <w:szCs w:val="28"/>
          <w:shd w:val="clear" w:color="auto" w:fill="FFFFFF"/>
          <w:lang w:bidi="en-US"/>
        </w:rPr>
        <w:t>систематичность,</w:t>
      </w:r>
      <w:r w:rsidR="005B0E18" w:rsidRPr="00585AD8">
        <w:rPr>
          <w:rFonts w:ascii="Times New Roman" w:eastAsia="Times New Roman" w:hAnsi="Times New Roman" w:cs="Times New Roman"/>
          <w:b/>
          <w:color w:val="000000"/>
          <w:sz w:val="28"/>
          <w:szCs w:val="28"/>
          <w:shd w:val="clear" w:color="auto" w:fill="FFFFFF"/>
          <w:lang w:bidi="en-US"/>
        </w:rPr>
        <w:t xml:space="preserve"> </w:t>
      </w:r>
      <w:r w:rsidR="00920030" w:rsidRPr="00585AD8">
        <w:rPr>
          <w:rFonts w:ascii="Times New Roman" w:eastAsia="Times New Roman" w:hAnsi="Times New Roman" w:cs="Times New Roman"/>
          <w:b/>
          <w:color w:val="000000"/>
          <w:sz w:val="28"/>
          <w:szCs w:val="28"/>
          <w:shd w:val="clear" w:color="auto" w:fill="FFFFFF"/>
          <w:lang w:bidi="en-US"/>
        </w:rPr>
        <w:t>последовательность, наглядность, доступность, сознательность, воспитывающий характер.</w:t>
      </w:r>
    </w:p>
    <w:p w:rsidR="00920030" w:rsidRPr="00127D07" w:rsidRDefault="00920030" w:rsidP="00217B48">
      <w:pPr>
        <w:autoSpaceDE w:val="0"/>
        <w:autoSpaceDN w:val="0"/>
        <w:adjustRightInd w:val="0"/>
        <w:spacing w:after="0" w:line="240" w:lineRule="auto"/>
        <w:jc w:val="both"/>
        <w:rPr>
          <w:rFonts w:ascii="Times New Roman" w:hAnsi="Times New Roman" w:cs="Times New Roman"/>
          <w:sz w:val="28"/>
          <w:szCs w:val="28"/>
        </w:rPr>
      </w:pPr>
    </w:p>
    <w:p w:rsidR="000306B2" w:rsidRDefault="00920030" w:rsidP="00ED331E">
      <w:pPr>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lang w:val="en-US"/>
        </w:rPr>
        <w:t>IV</w:t>
      </w:r>
      <w:r w:rsidR="000306B2" w:rsidRPr="00127D07">
        <w:rPr>
          <w:rFonts w:ascii="Times New Roman" w:hAnsi="Times New Roman" w:cs="Times New Roman"/>
          <w:b/>
          <w:sz w:val="28"/>
          <w:szCs w:val="28"/>
        </w:rPr>
        <w:t>. ОНТОГЕНЕЗ РАЗВИТИЯ РЕБЕНКА.</w:t>
      </w:r>
    </w:p>
    <w:p w:rsidR="00920030" w:rsidRPr="00127D07" w:rsidRDefault="00920030" w:rsidP="00127D07">
      <w:pPr>
        <w:autoSpaceDE w:val="0"/>
        <w:autoSpaceDN w:val="0"/>
        <w:adjustRightInd w:val="0"/>
        <w:spacing w:after="0" w:line="240" w:lineRule="auto"/>
        <w:ind w:firstLine="567"/>
        <w:jc w:val="both"/>
        <w:rPr>
          <w:rFonts w:ascii="Times New Roman" w:hAnsi="Times New Roman" w:cs="Times New Roman"/>
          <w:b/>
          <w:sz w:val="28"/>
          <w:szCs w:val="28"/>
        </w:rPr>
      </w:pPr>
    </w:p>
    <w:p w:rsidR="000306B2" w:rsidRPr="000306B2" w:rsidRDefault="000306B2" w:rsidP="00127D07">
      <w:pPr>
        <w:spacing w:after="0" w:line="240" w:lineRule="auto"/>
        <w:jc w:val="both"/>
        <w:rPr>
          <w:rFonts w:ascii="Times New Roman" w:eastAsia="Calibri" w:hAnsi="Times New Roman" w:cs="Times New Roman"/>
          <w:b/>
          <w:sz w:val="28"/>
          <w:szCs w:val="28"/>
        </w:rPr>
      </w:pPr>
      <w:r w:rsidRPr="000306B2">
        <w:rPr>
          <w:rFonts w:ascii="Times New Roman" w:eastAsia="Calibri" w:hAnsi="Times New Roman" w:cs="Times New Roman"/>
          <w:b/>
          <w:sz w:val="28"/>
          <w:szCs w:val="28"/>
        </w:rPr>
        <w:t>Крупная моторика</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7-11 месяцев   Садится самостоятельно из любых положений и сидит уверенно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10-13 месяцев Стоит самостоятельно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10-15 месяцев Начинает ходить самостоятельно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12-15 месяцев Пытается забираться на диван, стул, коробку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1,1-1,4 года   Ребенок уверенно проходит минимум пять шагов и несет мяч или другой большой предмет в обеих руках или держит его кистями рук, не теряя равновесия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lastRenderedPageBreak/>
        <w:t xml:space="preserve">1,2-1,6 года   Ребенок из положения стоя поднимает обеими руками предмет с пола, не опираясь при этом и не садясь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1,5 – 1,8 лет   Перешагивает через препятствия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1,10- 2,1 года Поднимается и спускается по лестнице приставными шагами, держась за перил</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2,5 – 2,8 года Стоит на одной ноге без поддержки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2,5 – 2,8 года Поднимается, спускается по лестнице, чередуя ноги (с опорой)</w:t>
      </w:r>
    </w:p>
    <w:p w:rsidR="000306B2" w:rsidRPr="000306B2" w:rsidRDefault="000306B2" w:rsidP="00127D07">
      <w:pPr>
        <w:spacing w:after="0" w:line="240" w:lineRule="auto"/>
        <w:jc w:val="both"/>
        <w:rPr>
          <w:rFonts w:ascii="Times New Roman" w:eastAsia="Calibri" w:hAnsi="Times New Roman" w:cs="Times New Roman"/>
          <w:b/>
          <w:sz w:val="28"/>
          <w:szCs w:val="28"/>
        </w:rPr>
      </w:pPr>
      <w:r w:rsidRPr="000306B2">
        <w:rPr>
          <w:rFonts w:ascii="Times New Roman" w:eastAsia="Calibri" w:hAnsi="Times New Roman" w:cs="Times New Roman"/>
          <w:b/>
          <w:sz w:val="28"/>
          <w:szCs w:val="28"/>
        </w:rPr>
        <w:t>Мелкая моторика</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4-7 месяцев     Начинает захватывать мелкие предметы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5- 7 месяцев    Перекладывает игрушку из руки в руку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8-10 месяцев   Ребенок снимает браслет с руки другой рукой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9-11 месяцев   Указательным и большим пальцами берет мелкие предметы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10-13 месяцев Может перелистывать страницы у картонной книжки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10-13 месяцев Опускает мелкие предметы в узкое отверстие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1,4 – 1,6 года   Рисует каракули, росчерки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1,4 – 1,7 года   Разрывает бумагу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1,6 – 1,9 года   Переворачивает по одной странице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1,9- 2,2 года    Ребенок закручивает или откручивает крышку от бутылки, флакона </w:t>
      </w:r>
    </w:p>
    <w:p w:rsidR="000306B2" w:rsidRPr="000306B2" w:rsidRDefault="0051038A" w:rsidP="00127D07">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 года   </w:t>
      </w:r>
      <w:r w:rsidR="000306B2" w:rsidRPr="000306B2">
        <w:rPr>
          <w:rFonts w:ascii="Times New Roman" w:eastAsia="Calibri" w:hAnsi="Times New Roman" w:cs="Times New Roman"/>
          <w:sz w:val="28"/>
          <w:szCs w:val="28"/>
        </w:rPr>
        <w:t xml:space="preserve">Формируется предпочтение ведущей руки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2,1 – 2,3 года  По показу повторяет вертикальные и круглые линии на бумаге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2,5 – 2,8 года «Правильно» держит карандаш</w:t>
      </w:r>
    </w:p>
    <w:p w:rsidR="000306B2" w:rsidRPr="000306B2" w:rsidRDefault="000306B2" w:rsidP="00127D07">
      <w:pPr>
        <w:spacing w:after="0" w:line="240" w:lineRule="auto"/>
        <w:jc w:val="both"/>
        <w:rPr>
          <w:rFonts w:ascii="Times New Roman" w:eastAsia="Calibri" w:hAnsi="Times New Roman" w:cs="Times New Roman"/>
          <w:b/>
          <w:sz w:val="28"/>
          <w:szCs w:val="28"/>
        </w:rPr>
      </w:pPr>
      <w:r w:rsidRPr="000306B2">
        <w:rPr>
          <w:rFonts w:ascii="Times New Roman" w:eastAsia="Calibri" w:hAnsi="Times New Roman" w:cs="Times New Roman"/>
          <w:b/>
          <w:sz w:val="28"/>
          <w:szCs w:val="28"/>
        </w:rPr>
        <w:t>Слуховое восприятие</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1 месяц        Начало локализации звуков в пространстве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1,5 месяца   Улыбается, когда слышит голос взрослого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2 месяца      Замирает при появлении нового звука на фоне других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2,5 месяца   Узнает тембр голоса матери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4 месяца  Активно прислушивается к невидимому источнику звука, поворачивает голову в сторону звука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6 месяцев     Начинает по-разному реагировать на свое и чужое имена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8- 10 месяцев  Плясовые движения под веселую музыку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11-14 месяцев Пытается воспроизводить серии речевых звуков с определенной интонацией и ритмом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1,1- 1,4 года    Повторяет услышанные звукоподражания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1,4- 1,6 года    «Вставляет» слова в знакомые стихи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1,8- 1,10 года  Называет объекты, находящиеся вне поля зрения, когда слышит их звук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3 года     Может отстукивать простые ритмы по образцу. </w:t>
      </w:r>
    </w:p>
    <w:p w:rsidR="000306B2" w:rsidRPr="000306B2" w:rsidRDefault="000306B2" w:rsidP="00127D07">
      <w:pPr>
        <w:spacing w:after="0" w:line="240" w:lineRule="auto"/>
        <w:jc w:val="both"/>
        <w:rPr>
          <w:rFonts w:ascii="Times New Roman" w:eastAsia="Calibri" w:hAnsi="Times New Roman" w:cs="Times New Roman"/>
          <w:b/>
          <w:sz w:val="28"/>
          <w:szCs w:val="28"/>
        </w:rPr>
      </w:pPr>
      <w:r w:rsidRPr="000306B2">
        <w:rPr>
          <w:rFonts w:ascii="Times New Roman" w:eastAsia="Calibri" w:hAnsi="Times New Roman" w:cs="Times New Roman"/>
          <w:b/>
          <w:sz w:val="28"/>
          <w:szCs w:val="28"/>
        </w:rPr>
        <w:t>Импрессивная речь (понимание речи)</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6 месяцев  Реагирует на свое имя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9-12 месяцев  Ребенок радуется, когда его хвалят или останавливается, когда ему что-либо запрещают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11-14 месяцев  Показывает уверенно части лица у куклы и у взрослого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lastRenderedPageBreak/>
        <w:t xml:space="preserve">11-14 месяцев  На просьбу «Иди сюда!» ребенок подходит или на просьбу «Дай мне!..» проявляет готовность отдать предмет, который как раз держит в руке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11-14 месяцев  Начинает узнавать некоторые предметы на картинках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1,2- 1,4 года  Показывает несколько частей тела по просьбе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1,7- 1,11 года  Показывает по просьбе многие объекты в быту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1,8- 2,2 года  Ребенок знает значение слов «горячий, холодный», «большой, маленький», чуть позже «легкий, тяжелый»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1,10- 2,1 года  Ребенок показывает или смотрит на свою собственную руку или поднимает ее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2 года  Показывает много знакомых картинок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2 года   Выполняет многие простые и некоторые двухступенчатые инструкции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2,2- 2,8 года Понимает вопросы «Что ты делаешь ложкой (расческой, чашкой)?» Однозначными жестами или вербальными выражениями ребенок реагирует соответственно, изображая еду, расчесывание и питье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2,4- 2,6 года  Понимает содержательную речь, несложные рассказы.</w:t>
      </w:r>
    </w:p>
    <w:p w:rsidR="000306B2" w:rsidRPr="000306B2" w:rsidRDefault="000306B2" w:rsidP="00127D07">
      <w:pPr>
        <w:spacing w:after="0" w:line="240" w:lineRule="auto"/>
        <w:jc w:val="both"/>
        <w:rPr>
          <w:rFonts w:ascii="Times New Roman" w:eastAsia="Calibri" w:hAnsi="Times New Roman" w:cs="Times New Roman"/>
          <w:b/>
          <w:sz w:val="28"/>
          <w:szCs w:val="28"/>
        </w:rPr>
      </w:pPr>
      <w:r w:rsidRPr="000306B2">
        <w:rPr>
          <w:rFonts w:ascii="Times New Roman" w:eastAsia="Calibri" w:hAnsi="Times New Roman" w:cs="Times New Roman"/>
          <w:b/>
          <w:sz w:val="28"/>
          <w:szCs w:val="28"/>
        </w:rPr>
        <w:t>Экспрессивная речь</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4- 6 месяцев  Активное гуление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5-7 месяцев  Активный недифференцированный лепет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7-9 месяцев  Появляются двойные звуковые сочетания типа «ба-ба» (это НЕ слова!)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10-12 месяцев  Подражая взрослому, учит новые слоги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1- 1,3 года  Говорит около 5 слов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1 -1,4 года  Появляются звукоподражания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1,2- 1,5 года Ребенок говорит минимум одно осмысленное слово из двух слогов, которое содержит два различных гласных звука, как например, «баи, мяу, кука»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1,4 – 1,6 года  Появление простых глаголов («да-дай», «бах- упал»)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1,5- 1,8 года Ребенок повторяет последнее слово предложения или произносит одно знакомое ему слово из этого предложения при чтении знакомых сказок или стихов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1,5- 1,7 года  Говорит около 10 слов (в основном, существительные)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1,10- 2,5 года  Ребенок использует свое имя или его упрощенную форму, когда говорит о себе, или если спросят, как его зовут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1,10- 2,2 года  Ребенок начинает употреблять глаголы в повелительном наклонении, глаголы 2 лица ед.ч., 3 лица ед.ч. В речи появляется множественное число существительных, уменьшительно-ласкательные суффиксы, падежи. Ошибки допускаются. </w:t>
      </w:r>
    </w:p>
    <w:p w:rsidR="000306B2" w:rsidRP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 xml:space="preserve">2 года  Составляет короткие предложения из 3 слов, допускаются упрощения </w:t>
      </w:r>
    </w:p>
    <w:p w:rsidR="000306B2" w:rsidRDefault="000306B2" w:rsidP="00127D07">
      <w:pPr>
        <w:spacing w:after="0" w:line="240" w:lineRule="auto"/>
        <w:jc w:val="both"/>
        <w:rPr>
          <w:rFonts w:ascii="Times New Roman" w:eastAsia="Calibri" w:hAnsi="Times New Roman" w:cs="Times New Roman"/>
          <w:sz w:val="28"/>
          <w:szCs w:val="28"/>
        </w:rPr>
      </w:pPr>
      <w:r w:rsidRPr="000306B2">
        <w:rPr>
          <w:rFonts w:ascii="Times New Roman" w:eastAsia="Calibri" w:hAnsi="Times New Roman" w:cs="Times New Roman"/>
          <w:sz w:val="28"/>
          <w:szCs w:val="28"/>
        </w:rPr>
        <w:t>2-2,3 года Ребенок самостоятельно говорит минимум одно осмысленное предложение из четырех слов. Детские упрощенные формы или соединение двух слов в одно допускаются. Например, «мама дай мн</w:t>
      </w:r>
      <w:r w:rsidR="00920030">
        <w:rPr>
          <w:rFonts w:ascii="Times New Roman" w:eastAsia="Calibri" w:hAnsi="Times New Roman" w:cs="Times New Roman"/>
          <w:sz w:val="28"/>
          <w:szCs w:val="28"/>
        </w:rPr>
        <w:t>е пить", Кукла тоже уже устала».</w:t>
      </w:r>
    </w:p>
    <w:p w:rsidR="00920030" w:rsidRPr="00127D07" w:rsidRDefault="00920030" w:rsidP="00127D07">
      <w:pPr>
        <w:spacing w:after="0" w:line="240" w:lineRule="auto"/>
        <w:jc w:val="both"/>
        <w:rPr>
          <w:rFonts w:ascii="Times New Roman" w:eastAsia="Calibri" w:hAnsi="Times New Roman" w:cs="Times New Roman"/>
          <w:sz w:val="28"/>
          <w:szCs w:val="28"/>
        </w:rPr>
      </w:pPr>
    </w:p>
    <w:p w:rsidR="00B86541" w:rsidRDefault="00B86541" w:rsidP="00127D07">
      <w:pPr>
        <w:spacing w:after="0" w:line="240" w:lineRule="auto"/>
        <w:jc w:val="both"/>
        <w:rPr>
          <w:rFonts w:ascii="Times New Roman" w:eastAsia="Calibri" w:hAnsi="Times New Roman" w:cs="Times New Roman"/>
          <w:b/>
          <w:sz w:val="28"/>
          <w:szCs w:val="28"/>
        </w:rPr>
      </w:pPr>
      <w:r w:rsidRPr="00127D07">
        <w:rPr>
          <w:rFonts w:ascii="Times New Roman" w:eastAsia="Calibri" w:hAnsi="Times New Roman" w:cs="Times New Roman"/>
          <w:b/>
          <w:sz w:val="28"/>
          <w:szCs w:val="28"/>
          <w:lang w:val="en-US"/>
        </w:rPr>
        <w:lastRenderedPageBreak/>
        <w:t>V</w:t>
      </w:r>
      <w:r w:rsidRPr="00127D07">
        <w:rPr>
          <w:rFonts w:ascii="Times New Roman" w:eastAsia="Calibri" w:hAnsi="Times New Roman" w:cs="Times New Roman"/>
          <w:b/>
          <w:sz w:val="28"/>
          <w:szCs w:val="28"/>
        </w:rPr>
        <w:t>. ИНДИВИДУАЛЬНЫЙ МАРШРУТ ЛОГОПЕДИЧЕСКОГО СОПРОВОЖДЕНИЯ.</w:t>
      </w:r>
    </w:p>
    <w:p w:rsidR="00920030" w:rsidRPr="00127D07" w:rsidRDefault="00920030" w:rsidP="00127D07">
      <w:pPr>
        <w:spacing w:after="0" w:line="240" w:lineRule="auto"/>
        <w:jc w:val="both"/>
        <w:rPr>
          <w:rFonts w:ascii="Times New Roman" w:eastAsia="Calibri" w:hAnsi="Times New Roman" w:cs="Times New Roman"/>
          <w:b/>
          <w:sz w:val="28"/>
          <w:szCs w:val="28"/>
        </w:rPr>
      </w:pPr>
    </w:p>
    <w:p w:rsidR="00B86541" w:rsidRPr="00B86541" w:rsidRDefault="00B86541" w:rsidP="00127D07">
      <w:pPr>
        <w:spacing w:after="0" w:line="240" w:lineRule="auto"/>
        <w:jc w:val="both"/>
        <w:rPr>
          <w:rFonts w:ascii="Times New Roman" w:eastAsia="Times New Roman" w:hAnsi="Times New Roman" w:cs="Times New Roman"/>
          <w:sz w:val="28"/>
          <w:szCs w:val="28"/>
          <w:lang w:eastAsia="ru-RU"/>
        </w:rPr>
      </w:pPr>
      <w:r w:rsidRPr="00B86541">
        <w:rPr>
          <w:rFonts w:ascii="Times New Roman" w:eastAsia="Times New Roman" w:hAnsi="Times New Roman" w:cs="Times New Roman"/>
          <w:bCs/>
          <w:sz w:val="28"/>
          <w:szCs w:val="28"/>
          <w:lang w:eastAsia="ru-RU"/>
        </w:rPr>
        <w:t>Общие сведения о ребёнке</w:t>
      </w:r>
    </w:p>
    <w:p w:rsidR="00B86541" w:rsidRPr="00B86541" w:rsidRDefault="007F0D69" w:rsidP="00127D07">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iCs/>
          <w:sz w:val="28"/>
          <w:szCs w:val="28"/>
          <w:lang w:eastAsia="ru-RU"/>
        </w:rPr>
        <w:t>Год рождения</w:t>
      </w:r>
      <w:r w:rsidR="00B86541" w:rsidRPr="00B86541">
        <w:rPr>
          <w:rFonts w:ascii="Times New Roman" w:eastAsia="Times New Roman" w:hAnsi="Times New Roman" w:cs="Times New Roman"/>
          <w:iCs/>
          <w:sz w:val="28"/>
          <w:szCs w:val="28"/>
          <w:lang w:eastAsia="ru-RU"/>
        </w:rPr>
        <w:t xml:space="preserve">: </w:t>
      </w:r>
    </w:p>
    <w:p w:rsidR="00B86541" w:rsidRPr="00B86541" w:rsidRDefault="00B86541" w:rsidP="00127D07">
      <w:pPr>
        <w:spacing w:after="0" w:line="240" w:lineRule="auto"/>
        <w:jc w:val="both"/>
        <w:rPr>
          <w:rFonts w:ascii="Times New Roman" w:eastAsia="Times New Roman" w:hAnsi="Times New Roman" w:cs="Times New Roman"/>
          <w:sz w:val="28"/>
          <w:szCs w:val="28"/>
          <w:lang w:eastAsia="ru-RU"/>
        </w:rPr>
      </w:pPr>
      <w:r w:rsidRPr="00B86541">
        <w:rPr>
          <w:rFonts w:ascii="Times New Roman" w:eastAsia="Times New Roman" w:hAnsi="Times New Roman" w:cs="Times New Roman"/>
          <w:iCs/>
          <w:sz w:val="28"/>
          <w:szCs w:val="28"/>
          <w:lang w:eastAsia="ru-RU"/>
        </w:rPr>
        <w:t xml:space="preserve">Возраст ребенка: </w:t>
      </w:r>
    </w:p>
    <w:p w:rsidR="00B86541" w:rsidRPr="00B86541" w:rsidRDefault="00B86541" w:rsidP="00127D07">
      <w:pPr>
        <w:spacing w:after="0" w:line="240" w:lineRule="auto"/>
        <w:jc w:val="both"/>
        <w:rPr>
          <w:rFonts w:ascii="Times New Roman" w:eastAsia="Times New Roman" w:hAnsi="Times New Roman" w:cs="Times New Roman"/>
          <w:sz w:val="28"/>
          <w:szCs w:val="28"/>
          <w:lang w:eastAsia="ru-RU"/>
        </w:rPr>
      </w:pPr>
      <w:r w:rsidRPr="00B86541">
        <w:rPr>
          <w:rFonts w:ascii="Times New Roman" w:eastAsia="Times New Roman" w:hAnsi="Times New Roman" w:cs="Times New Roman"/>
          <w:iCs/>
          <w:sz w:val="28"/>
          <w:szCs w:val="28"/>
          <w:lang w:eastAsia="ru-RU"/>
        </w:rPr>
        <w:t xml:space="preserve">Класс: </w:t>
      </w:r>
    </w:p>
    <w:p w:rsidR="00B86541" w:rsidRPr="00B86541" w:rsidRDefault="00B86541" w:rsidP="00127D07">
      <w:pPr>
        <w:spacing w:after="0" w:line="240" w:lineRule="auto"/>
        <w:jc w:val="both"/>
        <w:rPr>
          <w:rFonts w:ascii="Times New Roman" w:eastAsia="Calibri" w:hAnsi="Times New Roman" w:cs="Times New Roman"/>
          <w:sz w:val="28"/>
          <w:szCs w:val="28"/>
        </w:rPr>
      </w:pPr>
      <w:r w:rsidRPr="00B86541">
        <w:rPr>
          <w:rFonts w:ascii="Times New Roman" w:eastAsia="Times New Roman" w:hAnsi="Times New Roman" w:cs="Times New Roman"/>
          <w:bCs/>
          <w:sz w:val="28"/>
          <w:szCs w:val="28"/>
          <w:lang w:eastAsia="ru-RU"/>
        </w:rPr>
        <w:t xml:space="preserve">Заключение ПМПК: </w:t>
      </w:r>
    </w:p>
    <w:p w:rsidR="00B86541" w:rsidRPr="00B86541" w:rsidRDefault="00B86541" w:rsidP="00127D07">
      <w:pPr>
        <w:spacing w:after="0" w:line="240" w:lineRule="auto"/>
        <w:jc w:val="both"/>
        <w:rPr>
          <w:rFonts w:ascii="Times New Roman" w:eastAsia="Times New Roman" w:hAnsi="Times New Roman" w:cs="Times New Roman"/>
          <w:bCs/>
          <w:sz w:val="28"/>
          <w:szCs w:val="28"/>
          <w:lang w:eastAsia="ru-RU"/>
        </w:rPr>
      </w:pPr>
      <w:r w:rsidRPr="00B86541">
        <w:rPr>
          <w:rFonts w:ascii="Times New Roman" w:eastAsia="Times New Roman" w:hAnsi="Times New Roman" w:cs="Times New Roman"/>
          <w:bCs/>
          <w:sz w:val="28"/>
          <w:szCs w:val="28"/>
          <w:lang w:eastAsia="ru-RU"/>
        </w:rPr>
        <w:t>Логопедическая характеристика обучающегося.</w:t>
      </w:r>
    </w:p>
    <w:p w:rsidR="00B86541" w:rsidRPr="00B86541" w:rsidRDefault="00B86541" w:rsidP="00127D07">
      <w:pPr>
        <w:widowControl w:val="0"/>
        <w:suppressAutoHyphens/>
        <w:spacing w:after="0" w:line="240" w:lineRule="auto"/>
        <w:jc w:val="both"/>
        <w:rPr>
          <w:rFonts w:ascii="Times New Roman" w:eastAsia="Trebuchet MS" w:hAnsi="Times New Roman" w:cs="Times New Roman"/>
          <w:kern w:val="2"/>
          <w:sz w:val="28"/>
          <w:szCs w:val="28"/>
          <w:lang w:eastAsia="ru-RU"/>
        </w:rPr>
      </w:pPr>
      <w:r w:rsidRPr="00B86541">
        <w:rPr>
          <w:rFonts w:ascii="Times New Roman" w:eastAsia="Trebuchet MS" w:hAnsi="Times New Roman" w:cs="Times New Roman"/>
          <w:kern w:val="2"/>
          <w:sz w:val="28"/>
          <w:szCs w:val="28"/>
          <w:lang w:eastAsia="ru-RU"/>
        </w:rPr>
        <w:t>Состояние артикулярного аппарата и артикуляционной моторики:</w:t>
      </w:r>
    </w:p>
    <w:p w:rsidR="00B86541" w:rsidRPr="00B86541" w:rsidRDefault="00B86541" w:rsidP="00127D07">
      <w:pPr>
        <w:spacing w:after="0" w:line="240" w:lineRule="auto"/>
        <w:jc w:val="both"/>
        <w:rPr>
          <w:rFonts w:ascii="Times New Roman" w:eastAsia="Times New Roman" w:hAnsi="Times New Roman" w:cs="Times New Roman"/>
          <w:bCs/>
          <w:sz w:val="28"/>
          <w:szCs w:val="28"/>
          <w:lang w:eastAsia="ru-RU"/>
        </w:rPr>
      </w:pPr>
      <w:r w:rsidRPr="00B86541">
        <w:rPr>
          <w:rFonts w:ascii="Times New Roman" w:eastAsia="Trebuchet MS" w:hAnsi="Times New Roman" w:cs="Times New Roman"/>
          <w:kern w:val="2"/>
          <w:sz w:val="28"/>
          <w:szCs w:val="28"/>
          <w:lang w:eastAsia="ru-RU"/>
        </w:rPr>
        <w:t>Понимание речи:</w:t>
      </w:r>
    </w:p>
    <w:p w:rsidR="00B86541" w:rsidRPr="00B86541" w:rsidRDefault="00B86541" w:rsidP="00127D07">
      <w:pPr>
        <w:widowControl w:val="0"/>
        <w:suppressAutoHyphens/>
        <w:spacing w:after="0" w:line="240" w:lineRule="auto"/>
        <w:jc w:val="both"/>
        <w:rPr>
          <w:rFonts w:ascii="Times New Roman" w:eastAsia="Trebuchet MS" w:hAnsi="Times New Roman" w:cs="Times New Roman"/>
          <w:kern w:val="2"/>
          <w:sz w:val="28"/>
          <w:szCs w:val="28"/>
          <w:lang w:eastAsia="ru-RU"/>
        </w:rPr>
      </w:pPr>
      <w:r w:rsidRPr="00B86541">
        <w:rPr>
          <w:rFonts w:ascii="Times New Roman" w:eastAsia="Trebuchet MS" w:hAnsi="Times New Roman" w:cs="Times New Roman"/>
          <w:kern w:val="2"/>
          <w:sz w:val="28"/>
          <w:szCs w:val="28"/>
          <w:lang w:eastAsia="ru-RU"/>
        </w:rPr>
        <w:t>Лексический запас и грамматический строй:</w:t>
      </w:r>
    </w:p>
    <w:p w:rsidR="00B86541" w:rsidRPr="00B86541" w:rsidRDefault="00B86541" w:rsidP="00127D07">
      <w:pPr>
        <w:widowControl w:val="0"/>
        <w:suppressAutoHyphens/>
        <w:spacing w:after="0" w:line="240" w:lineRule="auto"/>
        <w:jc w:val="both"/>
        <w:rPr>
          <w:rFonts w:ascii="Times New Roman" w:eastAsia="Trebuchet MS" w:hAnsi="Times New Roman" w:cs="Times New Roman"/>
          <w:kern w:val="2"/>
          <w:sz w:val="28"/>
          <w:szCs w:val="28"/>
          <w:lang w:eastAsia="ru-RU"/>
        </w:rPr>
      </w:pPr>
      <w:r w:rsidRPr="00B86541">
        <w:rPr>
          <w:rFonts w:ascii="Times New Roman" w:eastAsia="Trebuchet MS" w:hAnsi="Times New Roman" w:cs="Times New Roman"/>
          <w:kern w:val="2"/>
          <w:sz w:val="28"/>
          <w:szCs w:val="28"/>
          <w:lang w:eastAsia="ru-RU"/>
        </w:rPr>
        <w:t>Слуховое восприятие:</w:t>
      </w:r>
    </w:p>
    <w:p w:rsidR="00B86541" w:rsidRPr="00B86541" w:rsidRDefault="00B86541" w:rsidP="00127D07">
      <w:pPr>
        <w:widowControl w:val="0"/>
        <w:suppressAutoHyphens/>
        <w:spacing w:after="0" w:line="240" w:lineRule="auto"/>
        <w:jc w:val="both"/>
        <w:rPr>
          <w:rFonts w:ascii="Times New Roman" w:eastAsia="Trebuchet MS" w:hAnsi="Times New Roman" w:cs="Times New Roman"/>
          <w:kern w:val="2"/>
          <w:sz w:val="28"/>
          <w:szCs w:val="28"/>
          <w:lang w:eastAsia="ru-RU"/>
        </w:rPr>
      </w:pPr>
      <w:r w:rsidRPr="00B86541">
        <w:rPr>
          <w:rFonts w:ascii="Times New Roman" w:eastAsia="Trebuchet MS" w:hAnsi="Times New Roman" w:cs="Times New Roman"/>
          <w:kern w:val="2"/>
          <w:sz w:val="28"/>
          <w:szCs w:val="28"/>
          <w:lang w:eastAsia="ru-RU"/>
        </w:rPr>
        <w:t>Фонематические процессы:</w:t>
      </w:r>
    </w:p>
    <w:p w:rsidR="00B86541" w:rsidRPr="00B86541" w:rsidRDefault="00B86541" w:rsidP="00127D07">
      <w:pPr>
        <w:widowControl w:val="0"/>
        <w:suppressAutoHyphens/>
        <w:spacing w:after="0" w:line="240" w:lineRule="auto"/>
        <w:jc w:val="both"/>
        <w:rPr>
          <w:rFonts w:ascii="Times New Roman" w:eastAsia="Trebuchet MS" w:hAnsi="Times New Roman" w:cs="Times New Roman"/>
          <w:kern w:val="2"/>
          <w:sz w:val="28"/>
          <w:szCs w:val="28"/>
          <w:lang w:eastAsia="ru-RU"/>
        </w:rPr>
      </w:pPr>
      <w:r w:rsidRPr="00B86541">
        <w:rPr>
          <w:rFonts w:ascii="Times New Roman" w:eastAsia="Trebuchet MS" w:hAnsi="Times New Roman" w:cs="Times New Roman"/>
          <w:kern w:val="2"/>
          <w:sz w:val="28"/>
          <w:szCs w:val="28"/>
          <w:lang w:eastAsia="ru-RU"/>
        </w:rPr>
        <w:t xml:space="preserve">Звукопроизношение: </w:t>
      </w:r>
    </w:p>
    <w:p w:rsidR="00B86541" w:rsidRPr="00B86541" w:rsidRDefault="00B86541" w:rsidP="00127D07">
      <w:pPr>
        <w:widowControl w:val="0"/>
        <w:suppressAutoHyphens/>
        <w:spacing w:after="0" w:line="240" w:lineRule="auto"/>
        <w:jc w:val="both"/>
        <w:rPr>
          <w:rFonts w:ascii="Times New Roman" w:eastAsia="Trebuchet MS" w:hAnsi="Times New Roman" w:cs="Times New Roman"/>
          <w:kern w:val="2"/>
          <w:sz w:val="28"/>
          <w:szCs w:val="28"/>
          <w:lang w:eastAsia="ru-RU"/>
        </w:rPr>
      </w:pPr>
      <w:r w:rsidRPr="00B86541">
        <w:rPr>
          <w:rFonts w:ascii="Times New Roman" w:eastAsia="Trebuchet MS" w:hAnsi="Times New Roman" w:cs="Times New Roman"/>
          <w:kern w:val="2"/>
          <w:sz w:val="28"/>
          <w:szCs w:val="28"/>
          <w:lang w:eastAsia="ru-RU"/>
        </w:rPr>
        <w:t>Состояние слоговой структуры слова:</w:t>
      </w:r>
    </w:p>
    <w:p w:rsidR="00B86541" w:rsidRPr="00B86541" w:rsidRDefault="00B86541" w:rsidP="00127D07">
      <w:pPr>
        <w:widowControl w:val="0"/>
        <w:suppressAutoHyphens/>
        <w:spacing w:after="0" w:line="240" w:lineRule="auto"/>
        <w:jc w:val="both"/>
        <w:rPr>
          <w:rFonts w:ascii="Times New Roman" w:eastAsia="Trebuchet MS" w:hAnsi="Times New Roman" w:cs="Times New Roman"/>
          <w:kern w:val="2"/>
          <w:sz w:val="28"/>
          <w:szCs w:val="28"/>
          <w:lang w:eastAsia="ru-RU"/>
        </w:rPr>
      </w:pPr>
      <w:r w:rsidRPr="00B86541">
        <w:rPr>
          <w:rFonts w:ascii="Times New Roman" w:eastAsia="Trebuchet MS" w:hAnsi="Times New Roman" w:cs="Times New Roman"/>
          <w:kern w:val="2"/>
          <w:sz w:val="28"/>
          <w:szCs w:val="28"/>
          <w:lang w:eastAsia="ru-RU"/>
        </w:rPr>
        <w:t>Краткая характеристика ребенка по данным педагогических наблюдений:</w:t>
      </w:r>
    </w:p>
    <w:p w:rsidR="00B86541" w:rsidRPr="00B86541" w:rsidRDefault="00B86541" w:rsidP="00127D07">
      <w:pPr>
        <w:widowControl w:val="0"/>
        <w:suppressAutoHyphens/>
        <w:spacing w:after="0" w:line="240" w:lineRule="auto"/>
        <w:jc w:val="both"/>
        <w:rPr>
          <w:rFonts w:ascii="Times New Roman" w:eastAsia="Trebuchet MS" w:hAnsi="Times New Roman" w:cs="Times New Roman"/>
          <w:kern w:val="2"/>
          <w:sz w:val="28"/>
          <w:szCs w:val="28"/>
          <w:lang w:eastAsia="ru-RU"/>
        </w:rPr>
      </w:pPr>
      <w:r w:rsidRPr="00B86541">
        <w:rPr>
          <w:rFonts w:ascii="Times New Roman" w:eastAsia="Trebuchet MS" w:hAnsi="Times New Roman" w:cs="Times New Roman"/>
          <w:kern w:val="2"/>
          <w:sz w:val="28"/>
          <w:szCs w:val="28"/>
          <w:lang w:eastAsia="ru-RU"/>
        </w:rPr>
        <w:t xml:space="preserve">Логопедическое заключение: </w:t>
      </w:r>
    </w:p>
    <w:p w:rsidR="00B86541" w:rsidRPr="00B86541" w:rsidRDefault="00B86541" w:rsidP="00127D0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86541">
        <w:rPr>
          <w:rFonts w:ascii="Times New Roman" w:eastAsia="Times New Roman" w:hAnsi="Times New Roman" w:cs="Times New Roman"/>
          <w:color w:val="000000"/>
          <w:sz w:val="28"/>
          <w:szCs w:val="28"/>
          <w:lang w:eastAsia="ru-RU"/>
        </w:rPr>
        <w:t>Задачи:</w:t>
      </w:r>
    </w:p>
    <w:tbl>
      <w:tblPr>
        <w:tblStyle w:val="a4"/>
        <w:tblW w:w="0" w:type="auto"/>
        <w:tblInd w:w="-5" w:type="dxa"/>
        <w:tblLook w:val="04A0" w:firstRow="1" w:lastRow="0" w:firstColumn="1" w:lastColumn="0" w:noHBand="0" w:noVBand="1"/>
      </w:tblPr>
      <w:tblGrid>
        <w:gridCol w:w="7298"/>
        <w:gridCol w:w="1083"/>
        <w:gridCol w:w="969"/>
      </w:tblGrid>
      <w:tr w:rsidR="00B86541" w:rsidRPr="00B86541" w:rsidTr="002B534A">
        <w:tc>
          <w:tcPr>
            <w:tcW w:w="8077" w:type="dxa"/>
          </w:tcPr>
          <w:p w:rsidR="00B86541" w:rsidRPr="00B86541" w:rsidRDefault="00B86541" w:rsidP="00127D07">
            <w:pPr>
              <w:numPr>
                <w:ilvl w:val="0"/>
                <w:numId w:val="10"/>
              </w:numPr>
              <w:ind w:left="0"/>
              <w:contextualSpacing/>
              <w:jc w:val="both"/>
              <w:rPr>
                <w:color w:val="000000"/>
              </w:rPr>
            </w:pPr>
            <w:r w:rsidRPr="00B86541">
              <w:rPr>
                <w:color w:val="000000"/>
              </w:rPr>
              <w:t>Восприятие своего тела:</w:t>
            </w:r>
          </w:p>
          <w:p w:rsidR="00B86541" w:rsidRPr="00B86541" w:rsidRDefault="00B86541" w:rsidP="00127D07">
            <w:pPr>
              <w:contextualSpacing/>
              <w:jc w:val="both"/>
              <w:rPr>
                <w:color w:val="000000"/>
              </w:rPr>
            </w:pPr>
          </w:p>
        </w:tc>
        <w:tc>
          <w:tcPr>
            <w:tcW w:w="1276" w:type="dxa"/>
          </w:tcPr>
          <w:p w:rsidR="00B86541" w:rsidRPr="00B86541" w:rsidRDefault="00B86541" w:rsidP="00127D07">
            <w:pPr>
              <w:jc w:val="both"/>
              <w:rPr>
                <w:color w:val="000000"/>
              </w:rPr>
            </w:pPr>
          </w:p>
        </w:tc>
        <w:tc>
          <w:tcPr>
            <w:tcW w:w="1137" w:type="dxa"/>
          </w:tcPr>
          <w:p w:rsidR="00B86541" w:rsidRPr="00B86541" w:rsidRDefault="00B86541" w:rsidP="00127D07">
            <w:pPr>
              <w:jc w:val="both"/>
              <w:rPr>
                <w:color w:val="000000"/>
              </w:rPr>
            </w:pPr>
          </w:p>
        </w:tc>
      </w:tr>
      <w:tr w:rsidR="00B86541" w:rsidRPr="00B86541" w:rsidTr="002B534A">
        <w:tc>
          <w:tcPr>
            <w:tcW w:w="8077" w:type="dxa"/>
          </w:tcPr>
          <w:p w:rsidR="00B86541" w:rsidRPr="00B86541" w:rsidRDefault="00B86541" w:rsidP="00127D07">
            <w:pPr>
              <w:numPr>
                <w:ilvl w:val="0"/>
                <w:numId w:val="10"/>
              </w:numPr>
              <w:ind w:left="0"/>
              <w:contextualSpacing/>
              <w:jc w:val="both"/>
              <w:rPr>
                <w:color w:val="000000"/>
              </w:rPr>
            </w:pPr>
            <w:r w:rsidRPr="00B86541">
              <w:rPr>
                <w:color w:val="000000"/>
              </w:rPr>
              <w:t>Пространственные представления:</w:t>
            </w:r>
          </w:p>
          <w:p w:rsidR="00B86541" w:rsidRPr="00B86541" w:rsidRDefault="00B86541" w:rsidP="00127D07">
            <w:pPr>
              <w:contextualSpacing/>
              <w:jc w:val="both"/>
              <w:rPr>
                <w:color w:val="000000"/>
              </w:rPr>
            </w:pPr>
          </w:p>
        </w:tc>
        <w:tc>
          <w:tcPr>
            <w:tcW w:w="1276" w:type="dxa"/>
          </w:tcPr>
          <w:p w:rsidR="00B86541" w:rsidRPr="00B86541" w:rsidRDefault="00B86541" w:rsidP="00127D07">
            <w:pPr>
              <w:jc w:val="both"/>
              <w:rPr>
                <w:color w:val="000000"/>
              </w:rPr>
            </w:pPr>
          </w:p>
        </w:tc>
        <w:tc>
          <w:tcPr>
            <w:tcW w:w="1137" w:type="dxa"/>
          </w:tcPr>
          <w:p w:rsidR="00B86541" w:rsidRPr="00B86541" w:rsidRDefault="00B86541" w:rsidP="00127D07">
            <w:pPr>
              <w:jc w:val="both"/>
              <w:rPr>
                <w:color w:val="000000"/>
              </w:rPr>
            </w:pPr>
          </w:p>
        </w:tc>
      </w:tr>
      <w:tr w:rsidR="00B86541" w:rsidRPr="00B86541" w:rsidTr="002B534A">
        <w:tc>
          <w:tcPr>
            <w:tcW w:w="8077" w:type="dxa"/>
          </w:tcPr>
          <w:p w:rsidR="00B86541" w:rsidRPr="00B86541" w:rsidRDefault="00B86541" w:rsidP="00127D07">
            <w:pPr>
              <w:numPr>
                <w:ilvl w:val="0"/>
                <w:numId w:val="10"/>
              </w:numPr>
              <w:ind w:left="0"/>
              <w:contextualSpacing/>
              <w:jc w:val="both"/>
              <w:rPr>
                <w:color w:val="000000"/>
              </w:rPr>
            </w:pPr>
            <w:r w:rsidRPr="00B86541">
              <w:rPr>
                <w:color w:val="000000"/>
              </w:rPr>
              <w:t>Подражательная деятельность:</w:t>
            </w:r>
          </w:p>
          <w:p w:rsidR="00B86541" w:rsidRPr="00B86541" w:rsidRDefault="00B86541" w:rsidP="00127D07">
            <w:pPr>
              <w:jc w:val="both"/>
              <w:rPr>
                <w:color w:val="000000"/>
              </w:rPr>
            </w:pPr>
          </w:p>
        </w:tc>
        <w:tc>
          <w:tcPr>
            <w:tcW w:w="1276" w:type="dxa"/>
          </w:tcPr>
          <w:p w:rsidR="00B86541" w:rsidRPr="00B86541" w:rsidRDefault="00B86541" w:rsidP="00127D07">
            <w:pPr>
              <w:jc w:val="both"/>
              <w:rPr>
                <w:color w:val="000000"/>
              </w:rPr>
            </w:pPr>
          </w:p>
        </w:tc>
        <w:tc>
          <w:tcPr>
            <w:tcW w:w="1137" w:type="dxa"/>
          </w:tcPr>
          <w:p w:rsidR="00B86541" w:rsidRPr="00B86541" w:rsidRDefault="00B86541" w:rsidP="00127D07">
            <w:pPr>
              <w:jc w:val="both"/>
              <w:rPr>
                <w:color w:val="000000"/>
              </w:rPr>
            </w:pPr>
          </w:p>
        </w:tc>
      </w:tr>
      <w:tr w:rsidR="00B86541" w:rsidRPr="00B86541" w:rsidTr="002B534A">
        <w:tc>
          <w:tcPr>
            <w:tcW w:w="8077" w:type="dxa"/>
          </w:tcPr>
          <w:p w:rsidR="00B86541" w:rsidRPr="00B86541" w:rsidRDefault="00B86541" w:rsidP="00127D07">
            <w:pPr>
              <w:numPr>
                <w:ilvl w:val="0"/>
                <w:numId w:val="10"/>
              </w:numPr>
              <w:ind w:left="0"/>
              <w:contextualSpacing/>
              <w:jc w:val="both"/>
              <w:rPr>
                <w:color w:val="000000"/>
              </w:rPr>
            </w:pPr>
            <w:r w:rsidRPr="00B86541">
              <w:rPr>
                <w:color w:val="000000"/>
              </w:rPr>
              <w:t>Общая моторика:</w:t>
            </w:r>
          </w:p>
          <w:p w:rsidR="00B86541" w:rsidRPr="00B86541" w:rsidRDefault="00B86541" w:rsidP="00127D07">
            <w:pPr>
              <w:jc w:val="both"/>
              <w:rPr>
                <w:color w:val="000000"/>
              </w:rPr>
            </w:pPr>
          </w:p>
        </w:tc>
        <w:tc>
          <w:tcPr>
            <w:tcW w:w="1276" w:type="dxa"/>
          </w:tcPr>
          <w:p w:rsidR="00B86541" w:rsidRPr="00B86541" w:rsidRDefault="00B86541" w:rsidP="00127D07">
            <w:pPr>
              <w:jc w:val="both"/>
              <w:rPr>
                <w:b/>
                <w:color w:val="000000"/>
              </w:rPr>
            </w:pPr>
          </w:p>
        </w:tc>
        <w:tc>
          <w:tcPr>
            <w:tcW w:w="1137" w:type="dxa"/>
          </w:tcPr>
          <w:p w:rsidR="00B86541" w:rsidRPr="00B86541" w:rsidRDefault="00B86541" w:rsidP="00127D07">
            <w:pPr>
              <w:jc w:val="both"/>
              <w:rPr>
                <w:b/>
                <w:color w:val="000000"/>
              </w:rPr>
            </w:pPr>
          </w:p>
        </w:tc>
      </w:tr>
      <w:tr w:rsidR="00B86541" w:rsidRPr="00B86541" w:rsidTr="002B534A">
        <w:tc>
          <w:tcPr>
            <w:tcW w:w="8077" w:type="dxa"/>
          </w:tcPr>
          <w:p w:rsidR="00B86541" w:rsidRPr="00B86541" w:rsidRDefault="00B86541" w:rsidP="00127D07">
            <w:pPr>
              <w:numPr>
                <w:ilvl w:val="0"/>
                <w:numId w:val="10"/>
              </w:numPr>
              <w:ind w:left="0"/>
              <w:contextualSpacing/>
              <w:jc w:val="both"/>
              <w:rPr>
                <w:color w:val="000000"/>
              </w:rPr>
            </w:pPr>
            <w:r w:rsidRPr="00B86541">
              <w:rPr>
                <w:color w:val="000000"/>
              </w:rPr>
              <w:t>Мелкая моторика:</w:t>
            </w:r>
          </w:p>
          <w:p w:rsidR="00B86541" w:rsidRPr="00B86541" w:rsidRDefault="00B86541" w:rsidP="00127D07">
            <w:pPr>
              <w:jc w:val="both"/>
              <w:rPr>
                <w:color w:val="000000"/>
              </w:rPr>
            </w:pPr>
          </w:p>
        </w:tc>
        <w:tc>
          <w:tcPr>
            <w:tcW w:w="1276" w:type="dxa"/>
          </w:tcPr>
          <w:p w:rsidR="00B86541" w:rsidRPr="00B86541" w:rsidRDefault="00B86541" w:rsidP="00127D07">
            <w:pPr>
              <w:jc w:val="both"/>
              <w:rPr>
                <w:b/>
                <w:color w:val="000000"/>
              </w:rPr>
            </w:pPr>
          </w:p>
        </w:tc>
        <w:tc>
          <w:tcPr>
            <w:tcW w:w="1137" w:type="dxa"/>
          </w:tcPr>
          <w:p w:rsidR="00B86541" w:rsidRPr="00B86541" w:rsidRDefault="00B86541" w:rsidP="00127D07">
            <w:pPr>
              <w:jc w:val="both"/>
              <w:rPr>
                <w:b/>
                <w:color w:val="000000"/>
              </w:rPr>
            </w:pPr>
          </w:p>
        </w:tc>
      </w:tr>
      <w:tr w:rsidR="00B86541" w:rsidRPr="00B86541" w:rsidTr="002B534A">
        <w:tc>
          <w:tcPr>
            <w:tcW w:w="8077" w:type="dxa"/>
          </w:tcPr>
          <w:p w:rsidR="00B86541" w:rsidRPr="00B86541" w:rsidRDefault="00B86541" w:rsidP="00127D07">
            <w:pPr>
              <w:numPr>
                <w:ilvl w:val="0"/>
                <w:numId w:val="10"/>
              </w:numPr>
              <w:ind w:left="0"/>
              <w:contextualSpacing/>
              <w:jc w:val="both"/>
              <w:rPr>
                <w:color w:val="000000"/>
              </w:rPr>
            </w:pPr>
            <w:r w:rsidRPr="00B86541">
              <w:rPr>
                <w:color w:val="000000"/>
              </w:rPr>
              <w:t>Артикуляционная моторика:</w:t>
            </w:r>
          </w:p>
          <w:p w:rsidR="00B86541" w:rsidRPr="00B86541" w:rsidRDefault="00B86541" w:rsidP="00127D07">
            <w:pPr>
              <w:contextualSpacing/>
              <w:jc w:val="both"/>
              <w:rPr>
                <w:color w:val="000000"/>
              </w:rPr>
            </w:pPr>
          </w:p>
        </w:tc>
        <w:tc>
          <w:tcPr>
            <w:tcW w:w="1276" w:type="dxa"/>
          </w:tcPr>
          <w:p w:rsidR="00B86541" w:rsidRPr="00B86541" w:rsidRDefault="00B86541" w:rsidP="00127D07">
            <w:pPr>
              <w:jc w:val="both"/>
              <w:rPr>
                <w:b/>
                <w:color w:val="000000"/>
              </w:rPr>
            </w:pPr>
          </w:p>
        </w:tc>
        <w:tc>
          <w:tcPr>
            <w:tcW w:w="1137" w:type="dxa"/>
          </w:tcPr>
          <w:p w:rsidR="00B86541" w:rsidRPr="00B86541" w:rsidRDefault="00B86541" w:rsidP="00127D07">
            <w:pPr>
              <w:jc w:val="both"/>
              <w:rPr>
                <w:b/>
                <w:color w:val="000000"/>
              </w:rPr>
            </w:pPr>
          </w:p>
        </w:tc>
      </w:tr>
      <w:tr w:rsidR="00B86541" w:rsidRPr="00B86541" w:rsidTr="002B534A">
        <w:tc>
          <w:tcPr>
            <w:tcW w:w="8077" w:type="dxa"/>
          </w:tcPr>
          <w:p w:rsidR="00B86541" w:rsidRPr="00B86541" w:rsidRDefault="00B86541" w:rsidP="00127D07">
            <w:pPr>
              <w:numPr>
                <w:ilvl w:val="0"/>
                <w:numId w:val="10"/>
              </w:numPr>
              <w:ind w:left="0"/>
              <w:contextualSpacing/>
              <w:jc w:val="both"/>
              <w:rPr>
                <w:color w:val="000000"/>
              </w:rPr>
            </w:pPr>
            <w:r w:rsidRPr="00B86541">
              <w:rPr>
                <w:color w:val="000000"/>
              </w:rPr>
              <w:t>Речевое дыхание:</w:t>
            </w:r>
          </w:p>
          <w:p w:rsidR="00B86541" w:rsidRPr="00B86541" w:rsidRDefault="00B86541" w:rsidP="00127D07">
            <w:pPr>
              <w:contextualSpacing/>
              <w:jc w:val="both"/>
              <w:rPr>
                <w:color w:val="000000"/>
              </w:rPr>
            </w:pPr>
          </w:p>
        </w:tc>
        <w:tc>
          <w:tcPr>
            <w:tcW w:w="1276" w:type="dxa"/>
          </w:tcPr>
          <w:p w:rsidR="00B86541" w:rsidRPr="00B86541" w:rsidRDefault="00B86541" w:rsidP="00127D07">
            <w:pPr>
              <w:jc w:val="both"/>
              <w:rPr>
                <w:b/>
                <w:color w:val="000000"/>
              </w:rPr>
            </w:pPr>
          </w:p>
        </w:tc>
        <w:tc>
          <w:tcPr>
            <w:tcW w:w="1137" w:type="dxa"/>
          </w:tcPr>
          <w:p w:rsidR="00B86541" w:rsidRPr="00B86541" w:rsidRDefault="00B86541" w:rsidP="00127D07">
            <w:pPr>
              <w:jc w:val="both"/>
              <w:rPr>
                <w:b/>
                <w:color w:val="000000"/>
              </w:rPr>
            </w:pPr>
          </w:p>
        </w:tc>
      </w:tr>
      <w:tr w:rsidR="00B86541" w:rsidRPr="00B86541" w:rsidTr="002B534A">
        <w:tc>
          <w:tcPr>
            <w:tcW w:w="8077" w:type="dxa"/>
          </w:tcPr>
          <w:p w:rsidR="00B86541" w:rsidRPr="00B86541" w:rsidRDefault="00B86541" w:rsidP="00127D07">
            <w:pPr>
              <w:numPr>
                <w:ilvl w:val="0"/>
                <w:numId w:val="10"/>
              </w:numPr>
              <w:ind w:left="0"/>
              <w:contextualSpacing/>
              <w:jc w:val="both"/>
              <w:rPr>
                <w:color w:val="000000"/>
              </w:rPr>
            </w:pPr>
            <w:r w:rsidRPr="00B86541">
              <w:rPr>
                <w:color w:val="000000"/>
              </w:rPr>
              <w:t>Слуховое восприятие:</w:t>
            </w:r>
          </w:p>
          <w:p w:rsidR="00B86541" w:rsidRPr="00B86541" w:rsidRDefault="00B86541" w:rsidP="00127D07">
            <w:pPr>
              <w:contextualSpacing/>
              <w:jc w:val="both"/>
              <w:rPr>
                <w:color w:val="000000"/>
              </w:rPr>
            </w:pPr>
          </w:p>
        </w:tc>
        <w:tc>
          <w:tcPr>
            <w:tcW w:w="1276" w:type="dxa"/>
          </w:tcPr>
          <w:p w:rsidR="00B86541" w:rsidRPr="00B86541" w:rsidRDefault="00B86541" w:rsidP="00127D07">
            <w:pPr>
              <w:jc w:val="both"/>
              <w:rPr>
                <w:b/>
                <w:color w:val="000000"/>
              </w:rPr>
            </w:pPr>
          </w:p>
        </w:tc>
        <w:tc>
          <w:tcPr>
            <w:tcW w:w="1137" w:type="dxa"/>
          </w:tcPr>
          <w:p w:rsidR="00B86541" w:rsidRPr="00B86541" w:rsidRDefault="00B86541" w:rsidP="00127D07">
            <w:pPr>
              <w:jc w:val="both"/>
              <w:rPr>
                <w:b/>
                <w:color w:val="000000"/>
              </w:rPr>
            </w:pPr>
          </w:p>
        </w:tc>
      </w:tr>
      <w:tr w:rsidR="00B86541" w:rsidRPr="00B86541" w:rsidTr="002B534A">
        <w:tc>
          <w:tcPr>
            <w:tcW w:w="8077" w:type="dxa"/>
          </w:tcPr>
          <w:p w:rsidR="00B86541" w:rsidRPr="00B86541" w:rsidRDefault="00B86541" w:rsidP="00127D07">
            <w:pPr>
              <w:numPr>
                <w:ilvl w:val="0"/>
                <w:numId w:val="10"/>
              </w:numPr>
              <w:ind w:left="0"/>
              <w:contextualSpacing/>
              <w:jc w:val="both"/>
              <w:rPr>
                <w:color w:val="000000"/>
              </w:rPr>
            </w:pPr>
            <w:r w:rsidRPr="00B86541">
              <w:rPr>
                <w:color w:val="000000"/>
              </w:rPr>
              <w:t>Фонематический слух:</w:t>
            </w:r>
          </w:p>
          <w:p w:rsidR="00B86541" w:rsidRPr="00B86541" w:rsidRDefault="00B86541" w:rsidP="00127D07">
            <w:pPr>
              <w:contextualSpacing/>
              <w:jc w:val="both"/>
              <w:rPr>
                <w:color w:val="000000"/>
              </w:rPr>
            </w:pPr>
          </w:p>
        </w:tc>
        <w:tc>
          <w:tcPr>
            <w:tcW w:w="1276" w:type="dxa"/>
          </w:tcPr>
          <w:p w:rsidR="00B86541" w:rsidRPr="00B86541" w:rsidRDefault="00B86541" w:rsidP="00127D07">
            <w:pPr>
              <w:jc w:val="both"/>
              <w:rPr>
                <w:b/>
                <w:color w:val="000000"/>
              </w:rPr>
            </w:pPr>
          </w:p>
        </w:tc>
        <w:tc>
          <w:tcPr>
            <w:tcW w:w="1137" w:type="dxa"/>
          </w:tcPr>
          <w:p w:rsidR="00B86541" w:rsidRPr="00B86541" w:rsidRDefault="00B86541" w:rsidP="00127D07">
            <w:pPr>
              <w:jc w:val="both"/>
              <w:rPr>
                <w:b/>
                <w:color w:val="000000"/>
              </w:rPr>
            </w:pPr>
          </w:p>
        </w:tc>
      </w:tr>
      <w:tr w:rsidR="00B86541" w:rsidRPr="00B86541" w:rsidTr="002B534A">
        <w:tc>
          <w:tcPr>
            <w:tcW w:w="8077" w:type="dxa"/>
          </w:tcPr>
          <w:p w:rsidR="00B86541" w:rsidRPr="00B86541" w:rsidRDefault="00B86541" w:rsidP="00127D07">
            <w:pPr>
              <w:numPr>
                <w:ilvl w:val="0"/>
                <w:numId w:val="10"/>
              </w:numPr>
              <w:ind w:left="0"/>
              <w:contextualSpacing/>
              <w:jc w:val="both"/>
              <w:rPr>
                <w:color w:val="000000"/>
              </w:rPr>
            </w:pPr>
            <w:r w:rsidRPr="00B86541">
              <w:rPr>
                <w:color w:val="000000"/>
              </w:rPr>
              <w:t>Просодическая сторона речи:</w:t>
            </w:r>
          </w:p>
          <w:p w:rsidR="00B86541" w:rsidRPr="00B86541" w:rsidRDefault="00B86541" w:rsidP="00127D07">
            <w:pPr>
              <w:contextualSpacing/>
              <w:jc w:val="both"/>
              <w:rPr>
                <w:color w:val="000000"/>
              </w:rPr>
            </w:pPr>
          </w:p>
        </w:tc>
        <w:tc>
          <w:tcPr>
            <w:tcW w:w="1276" w:type="dxa"/>
          </w:tcPr>
          <w:p w:rsidR="00B86541" w:rsidRPr="00B86541" w:rsidRDefault="00B86541" w:rsidP="00127D07">
            <w:pPr>
              <w:jc w:val="both"/>
              <w:rPr>
                <w:b/>
                <w:color w:val="000000"/>
              </w:rPr>
            </w:pPr>
          </w:p>
        </w:tc>
        <w:tc>
          <w:tcPr>
            <w:tcW w:w="1137" w:type="dxa"/>
          </w:tcPr>
          <w:p w:rsidR="00B86541" w:rsidRPr="00B86541" w:rsidRDefault="00B86541" w:rsidP="00127D07">
            <w:pPr>
              <w:jc w:val="both"/>
              <w:rPr>
                <w:b/>
                <w:color w:val="000000"/>
              </w:rPr>
            </w:pPr>
          </w:p>
        </w:tc>
      </w:tr>
      <w:tr w:rsidR="00B86541" w:rsidRPr="00B86541" w:rsidTr="002B534A">
        <w:tc>
          <w:tcPr>
            <w:tcW w:w="8077" w:type="dxa"/>
          </w:tcPr>
          <w:p w:rsidR="00B86541" w:rsidRPr="00B86541" w:rsidRDefault="00B86541" w:rsidP="00127D07">
            <w:pPr>
              <w:numPr>
                <w:ilvl w:val="0"/>
                <w:numId w:val="10"/>
              </w:numPr>
              <w:ind w:left="0"/>
              <w:contextualSpacing/>
              <w:jc w:val="both"/>
              <w:rPr>
                <w:color w:val="000000"/>
                <w:lang w:val="ru-RU"/>
              </w:rPr>
            </w:pPr>
            <w:r w:rsidRPr="00B86541">
              <w:rPr>
                <w:color w:val="000000"/>
                <w:lang w:val="ru-RU"/>
              </w:rPr>
              <w:t>Импрессивная и экспрессивная сторона речи:</w:t>
            </w:r>
          </w:p>
          <w:p w:rsidR="00B86541" w:rsidRPr="00B86541" w:rsidRDefault="00B86541" w:rsidP="00127D07">
            <w:pPr>
              <w:contextualSpacing/>
              <w:jc w:val="both"/>
              <w:rPr>
                <w:color w:val="000000"/>
                <w:lang w:val="ru-RU"/>
              </w:rPr>
            </w:pPr>
            <w:r w:rsidRPr="00B86541">
              <w:rPr>
                <w:color w:val="000000"/>
                <w:lang w:val="ru-RU"/>
              </w:rPr>
              <w:t>Понимание и называние слов, обозначающих действия:</w:t>
            </w:r>
          </w:p>
          <w:p w:rsidR="00B86541" w:rsidRPr="00B86541" w:rsidRDefault="00B86541" w:rsidP="00127D07">
            <w:pPr>
              <w:jc w:val="both"/>
              <w:rPr>
                <w:color w:val="000000"/>
                <w:lang w:val="ru-RU"/>
              </w:rPr>
            </w:pPr>
          </w:p>
        </w:tc>
        <w:tc>
          <w:tcPr>
            <w:tcW w:w="1276" w:type="dxa"/>
          </w:tcPr>
          <w:p w:rsidR="00B86541" w:rsidRPr="00B86541" w:rsidRDefault="00B86541" w:rsidP="00127D07">
            <w:pPr>
              <w:jc w:val="both"/>
              <w:rPr>
                <w:b/>
                <w:color w:val="000000"/>
                <w:lang w:val="ru-RU"/>
              </w:rPr>
            </w:pPr>
          </w:p>
          <w:p w:rsidR="00B86541" w:rsidRPr="00B86541" w:rsidRDefault="00B86541" w:rsidP="00127D07">
            <w:pPr>
              <w:jc w:val="both"/>
              <w:rPr>
                <w:b/>
                <w:color w:val="000000"/>
                <w:lang w:val="ru-RU"/>
              </w:rPr>
            </w:pPr>
          </w:p>
          <w:p w:rsidR="00B86541" w:rsidRPr="00B86541" w:rsidRDefault="00B86541" w:rsidP="00127D07">
            <w:pPr>
              <w:jc w:val="both"/>
              <w:rPr>
                <w:b/>
                <w:color w:val="000000"/>
                <w:lang w:val="ru-RU"/>
              </w:rPr>
            </w:pPr>
          </w:p>
        </w:tc>
        <w:tc>
          <w:tcPr>
            <w:tcW w:w="1137" w:type="dxa"/>
          </w:tcPr>
          <w:p w:rsidR="00B86541" w:rsidRPr="00B86541" w:rsidRDefault="00B86541" w:rsidP="00127D07">
            <w:pPr>
              <w:jc w:val="both"/>
              <w:rPr>
                <w:b/>
                <w:color w:val="000000"/>
                <w:lang w:val="ru-RU"/>
              </w:rPr>
            </w:pPr>
          </w:p>
          <w:p w:rsidR="00B86541" w:rsidRPr="00B86541" w:rsidRDefault="00B86541" w:rsidP="00127D07">
            <w:pPr>
              <w:jc w:val="both"/>
              <w:rPr>
                <w:b/>
                <w:color w:val="000000"/>
                <w:lang w:val="ru-RU"/>
              </w:rPr>
            </w:pPr>
          </w:p>
          <w:p w:rsidR="00B86541" w:rsidRPr="00B86541" w:rsidRDefault="00B86541" w:rsidP="00127D07">
            <w:pPr>
              <w:jc w:val="both"/>
              <w:rPr>
                <w:b/>
                <w:color w:val="000000"/>
                <w:lang w:val="ru-RU"/>
              </w:rPr>
            </w:pPr>
          </w:p>
        </w:tc>
      </w:tr>
      <w:tr w:rsidR="00B86541" w:rsidRPr="00B86541" w:rsidTr="002B534A">
        <w:tc>
          <w:tcPr>
            <w:tcW w:w="8077" w:type="dxa"/>
          </w:tcPr>
          <w:p w:rsidR="00B86541" w:rsidRPr="00B86541" w:rsidRDefault="00B86541" w:rsidP="00127D07">
            <w:pPr>
              <w:contextualSpacing/>
              <w:jc w:val="both"/>
              <w:rPr>
                <w:color w:val="000000"/>
                <w:lang w:val="ru-RU"/>
              </w:rPr>
            </w:pPr>
            <w:r w:rsidRPr="00B86541">
              <w:rPr>
                <w:color w:val="000000"/>
                <w:lang w:val="ru-RU"/>
              </w:rPr>
              <w:t>Понимание и называние слов, обозначающих предмет:</w:t>
            </w:r>
          </w:p>
          <w:p w:rsidR="00B86541" w:rsidRPr="00B86541" w:rsidRDefault="00B86541" w:rsidP="00127D07">
            <w:pPr>
              <w:contextualSpacing/>
              <w:jc w:val="both"/>
              <w:rPr>
                <w:color w:val="000000"/>
                <w:lang w:val="ru-RU"/>
              </w:rPr>
            </w:pPr>
          </w:p>
        </w:tc>
        <w:tc>
          <w:tcPr>
            <w:tcW w:w="1276" w:type="dxa"/>
          </w:tcPr>
          <w:p w:rsidR="00B86541" w:rsidRPr="00B86541" w:rsidRDefault="00B86541" w:rsidP="00127D07">
            <w:pPr>
              <w:jc w:val="both"/>
              <w:rPr>
                <w:b/>
                <w:color w:val="000000"/>
                <w:lang w:val="ru-RU"/>
              </w:rPr>
            </w:pPr>
          </w:p>
          <w:p w:rsidR="00B86541" w:rsidRPr="00B86541" w:rsidRDefault="00B86541" w:rsidP="00127D07">
            <w:pPr>
              <w:contextualSpacing/>
              <w:jc w:val="both"/>
              <w:rPr>
                <w:b/>
                <w:color w:val="000000"/>
                <w:lang w:val="ru-RU"/>
              </w:rPr>
            </w:pPr>
          </w:p>
        </w:tc>
        <w:tc>
          <w:tcPr>
            <w:tcW w:w="1137" w:type="dxa"/>
          </w:tcPr>
          <w:p w:rsidR="00B86541" w:rsidRPr="00B86541" w:rsidRDefault="00B86541" w:rsidP="00127D07">
            <w:pPr>
              <w:jc w:val="both"/>
              <w:rPr>
                <w:b/>
                <w:color w:val="000000"/>
                <w:lang w:val="ru-RU"/>
              </w:rPr>
            </w:pPr>
          </w:p>
          <w:p w:rsidR="00B86541" w:rsidRPr="00B86541" w:rsidRDefault="00B86541" w:rsidP="00127D07">
            <w:pPr>
              <w:contextualSpacing/>
              <w:jc w:val="both"/>
              <w:rPr>
                <w:b/>
                <w:color w:val="000000"/>
                <w:lang w:val="ru-RU"/>
              </w:rPr>
            </w:pPr>
          </w:p>
        </w:tc>
      </w:tr>
      <w:tr w:rsidR="00B86541" w:rsidRPr="00B86541" w:rsidTr="002B534A">
        <w:tc>
          <w:tcPr>
            <w:tcW w:w="8077" w:type="dxa"/>
          </w:tcPr>
          <w:p w:rsidR="00B86541" w:rsidRPr="00B86541" w:rsidRDefault="00B86541" w:rsidP="00127D07">
            <w:pPr>
              <w:contextualSpacing/>
              <w:jc w:val="both"/>
              <w:rPr>
                <w:color w:val="000000"/>
                <w:lang w:val="ru-RU"/>
              </w:rPr>
            </w:pPr>
            <w:r w:rsidRPr="00B86541">
              <w:rPr>
                <w:color w:val="000000"/>
                <w:lang w:val="ru-RU"/>
              </w:rPr>
              <w:lastRenderedPageBreak/>
              <w:t>Понимание и называние слов, обозначающих признак предмета:</w:t>
            </w:r>
          </w:p>
          <w:p w:rsidR="00B86541" w:rsidRPr="00B86541" w:rsidRDefault="00B86541" w:rsidP="00127D07">
            <w:pPr>
              <w:contextualSpacing/>
              <w:jc w:val="both"/>
              <w:rPr>
                <w:color w:val="000000"/>
                <w:lang w:val="ru-RU"/>
              </w:rPr>
            </w:pPr>
          </w:p>
        </w:tc>
        <w:tc>
          <w:tcPr>
            <w:tcW w:w="1276" w:type="dxa"/>
          </w:tcPr>
          <w:p w:rsidR="00B86541" w:rsidRPr="00B86541" w:rsidRDefault="00B86541" w:rsidP="00127D07">
            <w:pPr>
              <w:jc w:val="both"/>
              <w:rPr>
                <w:b/>
                <w:color w:val="000000"/>
                <w:lang w:val="ru-RU"/>
              </w:rPr>
            </w:pPr>
          </w:p>
          <w:p w:rsidR="00B86541" w:rsidRPr="00B86541" w:rsidRDefault="00B86541" w:rsidP="00127D07">
            <w:pPr>
              <w:contextualSpacing/>
              <w:jc w:val="both"/>
              <w:rPr>
                <w:b/>
                <w:color w:val="000000"/>
                <w:lang w:val="ru-RU"/>
              </w:rPr>
            </w:pPr>
          </w:p>
        </w:tc>
        <w:tc>
          <w:tcPr>
            <w:tcW w:w="1137" w:type="dxa"/>
          </w:tcPr>
          <w:p w:rsidR="00B86541" w:rsidRPr="00B86541" w:rsidRDefault="00B86541" w:rsidP="00127D07">
            <w:pPr>
              <w:jc w:val="both"/>
              <w:rPr>
                <w:b/>
                <w:color w:val="000000"/>
                <w:lang w:val="ru-RU"/>
              </w:rPr>
            </w:pPr>
          </w:p>
          <w:p w:rsidR="00B86541" w:rsidRPr="00B86541" w:rsidRDefault="00B86541" w:rsidP="00127D07">
            <w:pPr>
              <w:contextualSpacing/>
              <w:jc w:val="both"/>
              <w:rPr>
                <w:b/>
                <w:color w:val="000000"/>
                <w:lang w:val="ru-RU"/>
              </w:rPr>
            </w:pPr>
          </w:p>
        </w:tc>
      </w:tr>
      <w:tr w:rsidR="00B86541" w:rsidRPr="00B86541" w:rsidTr="002B534A">
        <w:tc>
          <w:tcPr>
            <w:tcW w:w="8077" w:type="dxa"/>
          </w:tcPr>
          <w:p w:rsidR="00B86541" w:rsidRPr="00B86541" w:rsidRDefault="00B86541" w:rsidP="00127D07">
            <w:pPr>
              <w:contextualSpacing/>
              <w:jc w:val="both"/>
              <w:rPr>
                <w:color w:val="000000"/>
              </w:rPr>
            </w:pPr>
            <w:r w:rsidRPr="00B86541">
              <w:rPr>
                <w:color w:val="000000"/>
              </w:rPr>
              <w:t>Грамматика:</w:t>
            </w:r>
          </w:p>
          <w:p w:rsidR="00B86541" w:rsidRPr="00B86541" w:rsidRDefault="00B86541" w:rsidP="00127D07">
            <w:pPr>
              <w:contextualSpacing/>
              <w:jc w:val="both"/>
              <w:rPr>
                <w:color w:val="000000"/>
              </w:rPr>
            </w:pPr>
            <w:r w:rsidRPr="00B86541">
              <w:rPr>
                <w:color w:val="000000"/>
              </w:rPr>
              <w:t>Правильное употребление падежей:</w:t>
            </w:r>
          </w:p>
          <w:p w:rsidR="00B86541" w:rsidRPr="00B86541" w:rsidRDefault="00B86541" w:rsidP="00127D07">
            <w:pPr>
              <w:contextualSpacing/>
              <w:jc w:val="both"/>
              <w:rPr>
                <w:color w:val="000000"/>
              </w:rPr>
            </w:pPr>
          </w:p>
        </w:tc>
        <w:tc>
          <w:tcPr>
            <w:tcW w:w="1276" w:type="dxa"/>
          </w:tcPr>
          <w:p w:rsidR="00B86541" w:rsidRPr="00B86541" w:rsidRDefault="00B86541" w:rsidP="00127D07">
            <w:pPr>
              <w:jc w:val="both"/>
              <w:rPr>
                <w:b/>
                <w:color w:val="000000"/>
              </w:rPr>
            </w:pPr>
          </w:p>
          <w:p w:rsidR="00B86541" w:rsidRPr="00B86541" w:rsidRDefault="00B86541" w:rsidP="00127D07">
            <w:pPr>
              <w:jc w:val="both"/>
              <w:rPr>
                <w:b/>
                <w:color w:val="000000"/>
              </w:rPr>
            </w:pPr>
          </w:p>
          <w:p w:rsidR="00B86541" w:rsidRPr="00B86541" w:rsidRDefault="00B86541" w:rsidP="00127D07">
            <w:pPr>
              <w:contextualSpacing/>
              <w:jc w:val="both"/>
              <w:rPr>
                <w:b/>
                <w:color w:val="000000"/>
              </w:rPr>
            </w:pPr>
          </w:p>
        </w:tc>
        <w:tc>
          <w:tcPr>
            <w:tcW w:w="1137" w:type="dxa"/>
          </w:tcPr>
          <w:p w:rsidR="00B86541" w:rsidRPr="00B86541" w:rsidRDefault="00B86541" w:rsidP="00127D07">
            <w:pPr>
              <w:jc w:val="both"/>
              <w:rPr>
                <w:b/>
                <w:color w:val="000000"/>
              </w:rPr>
            </w:pPr>
          </w:p>
          <w:p w:rsidR="00B86541" w:rsidRPr="00B86541" w:rsidRDefault="00B86541" w:rsidP="00127D07">
            <w:pPr>
              <w:jc w:val="both"/>
              <w:rPr>
                <w:b/>
                <w:color w:val="000000"/>
              </w:rPr>
            </w:pPr>
          </w:p>
          <w:p w:rsidR="00B86541" w:rsidRPr="00B86541" w:rsidRDefault="00B86541" w:rsidP="00127D07">
            <w:pPr>
              <w:contextualSpacing/>
              <w:jc w:val="both"/>
              <w:rPr>
                <w:b/>
                <w:color w:val="000000"/>
              </w:rPr>
            </w:pPr>
          </w:p>
        </w:tc>
      </w:tr>
      <w:tr w:rsidR="00B86541" w:rsidRPr="00B86541" w:rsidTr="002B534A">
        <w:tc>
          <w:tcPr>
            <w:tcW w:w="8077" w:type="dxa"/>
          </w:tcPr>
          <w:p w:rsidR="00B86541" w:rsidRPr="00B86541" w:rsidRDefault="00B86541" w:rsidP="00127D07">
            <w:pPr>
              <w:contextualSpacing/>
              <w:jc w:val="both"/>
              <w:rPr>
                <w:color w:val="000000"/>
              </w:rPr>
            </w:pPr>
            <w:r w:rsidRPr="00B86541">
              <w:rPr>
                <w:color w:val="000000"/>
              </w:rPr>
              <w:t>Единственное/множественное число существительных:</w:t>
            </w:r>
          </w:p>
          <w:p w:rsidR="00B86541" w:rsidRPr="00B86541" w:rsidRDefault="00B86541" w:rsidP="00127D07">
            <w:pPr>
              <w:contextualSpacing/>
              <w:jc w:val="both"/>
              <w:rPr>
                <w:color w:val="000000"/>
              </w:rPr>
            </w:pPr>
          </w:p>
        </w:tc>
        <w:tc>
          <w:tcPr>
            <w:tcW w:w="1276" w:type="dxa"/>
          </w:tcPr>
          <w:p w:rsidR="00B86541" w:rsidRPr="00B86541" w:rsidRDefault="00B86541" w:rsidP="00127D07">
            <w:pPr>
              <w:jc w:val="both"/>
              <w:rPr>
                <w:b/>
                <w:color w:val="000000"/>
              </w:rPr>
            </w:pPr>
          </w:p>
          <w:p w:rsidR="00B86541" w:rsidRPr="00B86541" w:rsidRDefault="00B86541" w:rsidP="00127D07">
            <w:pPr>
              <w:contextualSpacing/>
              <w:jc w:val="both"/>
              <w:rPr>
                <w:b/>
                <w:color w:val="000000"/>
              </w:rPr>
            </w:pPr>
          </w:p>
        </w:tc>
        <w:tc>
          <w:tcPr>
            <w:tcW w:w="1137" w:type="dxa"/>
          </w:tcPr>
          <w:p w:rsidR="00B86541" w:rsidRPr="00B86541" w:rsidRDefault="00B86541" w:rsidP="00127D07">
            <w:pPr>
              <w:jc w:val="both"/>
              <w:rPr>
                <w:b/>
                <w:color w:val="000000"/>
              </w:rPr>
            </w:pPr>
          </w:p>
          <w:p w:rsidR="00B86541" w:rsidRPr="00B86541" w:rsidRDefault="00B86541" w:rsidP="00127D07">
            <w:pPr>
              <w:contextualSpacing/>
              <w:jc w:val="both"/>
              <w:rPr>
                <w:b/>
                <w:color w:val="000000"/>
              </w:rPr>
            </w:pPr>
          </w:p>
        </w:tc>
      </w:tr>
      <w:tr w:rsidR="00B86541" w:rsidRPr="00B86541" w:rsidTr="002B534A">
        <w:tc>
          <w:tcPr>
            <w:tcW w:w="8077" w:type="dxa"/>
          </w:tcPr>
          <w:p w:rsidR="00B86541" w:rsidRPr="00B86541" w:rsidRDefault="00B86541" w:rsidP="00127D07">
            <w:pPr>
              <w:contextualSpacing/>
              <w:jc w:val="both"/>
              <w:rPr>
                <w:color w:val="000000"/>
              </w:rPr>
            </w:pPr>
            <w:r w:rsidRPr="00B86541">
              <w:rPr>
                <w:color w:val="000000"/>
              </w:rPr>
              <w:t>Единственное/множественное число глаголов:</w:t>
            </w:r>
          </w:p>
          <w:p w:rsidR="00B86541" w:rsidRPr="00B86541" w:rsidRDefault="00B86541" w:rsidP="00127D07">
            <w:pPr>
              <w:contextualSpacing/>
              <w:jc w:val="both"/>
              <w:rPr>
                <w:color w:val="000000"/>
              </w:rPr>
            </w:pPr>
          </w:p>
        </w:tc>
        <w:tc>
          <w:tcPr>
            <w:tcW w:w="1276" w:type="dxa"/>
          </w:tcPr>
          <w:p w:rsidR="00B86541" w:rsidRPr="00B86541" w:rsidRDefault="00B86541" w:rsidP="00127D07">
            <w:pPr>
              <w:jc w:val="both"/>
              <w:rPr>
                <w:b/>
                <w:color w:val="000000"/>
              </w:rPr>
            </w:pPr>
          </w:p>
          <w:p w:rsidR="00B86541" w:rsidRPr="00B86541" w:rsidRDefault="00B86541" w:rsidP="00127D07">
            <w:pPr>
              <w:contextualSpacing/>
              <w:jc w:val="both"/>
              <w:rPr>
                <w:b/>
                <w:color w:val="000000"/>
              </w:rPr>
            </w:pPr>
          </w:p>
        </w:tc>
        <w:tc>
          <w:tcPr>
            <w:tcW w:w="1137" w:type="dxa"/>
          </w:tcPr>
          <w:p w:rsidR="00B86541" w:rsidRPr="00B86541" w:rsidRDefault="00B86541" w:rsidP="00127D07">
            <w:pPr>
              <w:jc w:val="both"/>
              <w:rPr>
                <w:b/>
                <w:color w:val="000000"/>
              </w:rPr>
            </w:pPr>
          </w:p>
          <w:p w:rsidR="00B86541" w:rsidRPr="00B86541" w:rsidRDefault="00B86541" w:rsidP="00127D07">
            <w:pPr>
              <w:contextualSpacing/>
              <w:jc w:val="both"/>
              <w:rPr>
                <w:b/>
                <w:color w:val="000000"/>
              </w:rPr>
            </w:pPr>
          </w:p>
        </w:tc>
      </w:tr>
      <w:tr w:rsidR="00B86541" w:rsidRPr="00B86541" w:rsidTr="002B534A">
        <w:trPr>
          <w:trHeight w:val="208"/>
        </w:trPr>
        <w:tc>
          <w:tcPr>
            <w:tcW w:w="8077" w:type="dxa"/>
          </w:tcPr>
          <w:p w:rsidR="00B86541" w:rsidRPr="00B86541" w:rsidRDefault="00B86541" w:rsidP="00127D07">
            <w:pPr>
              <w:contextualSpacing/>
              <w:jc w:val="both"/>
              <w:rPr>
                <w:color w:val="000000"/>
              </w:rPr>
            </w:pPr>
            <w:r w:rsidRPr="00B86541">
              <w:rPr>
                <w:color w:val="000000"/>
              </w:rPr>
              <w:t>Фраза:</w:t>
            </w:r>
          </w:p>
        </w:tc>
        <w:tc>
          <w:tcPr>
            <w:tcW w:w="1276" w:type="dxa"/>
          </w:tcPr>
          <w:p w:rsidR="00B86541" w:rsidRPr="00B86541" w:rsidRDefault="00B86541" w:rsidP="00127D07">
            <w:pPr>
              <w:jc w:val="both"/>
              <w:rPr>
                <w:b/>
                <w:color w:val="000000"/>
              </w:rPr>
            </w:pPr>
          </w:p>
          <w:p w:rsidR="00B86541" w:rsidRPr="00B86541" w:rsidRDefault="00B86541" w:rsidP="00127D07">
            <w:pPr>
              <w:contextualSpacing/>
              <w:jc w:val="both"/>
              <w:rPr>
                <w:b/>
                <w:color w:val="000000"/>
              </w:rPr>
            </w:pPr>
          </w:p>
        </w:tc>
        <w:tc>
          <w:tcPr>
            <w:tcW w:w="1137" w:type="dxa"/>
          </w:tcPr>
          <w:p w:rsidR="00B86541" w:rsidRPr="00B86541" w:rsidRDefault="00B86541" w:rsidP="00127D07">
            <w:pPr>
              <w:jc w:val="both"/>
              <w:rPr>
                <w:b/>
                <w:color w:val="000000"/>
              </w:rPr>
            </w:pPr>
          </w:p>
          <w:p w:rsidR="00B86541" w:rsidRPr="00B86541" w:rsidRDefault="00B86541" w:rsidP="00127D07">
            <w:pPr>
              <w:contextualSpacing/>
              <w:jc w:val="both"/>
              <w:rPr>
                <w:b/>
                <w:color w:val="000000"/>
              </w:rPr>
            </w:pPr>
          </w:p>
        </w:tc>
      </w:tr>
      <w:tr w:rsidR="00B86541" w:rsidRPr="00B86541" w:rsidTr="002B534A">
        <w:tc>
          <w:tcPr>
            <w:tcW w:w="8077" w:type="dxa"/>
          </w:tcPr>
          <w:p w:rsidR="00B86541" w:rsidRPr="00B86541" w:rsidRDefault="00B86541" w:rsidP="00127D07">
            <w:pPr>
              <w:numPr>
                <w:ilvl w:val="0"/>
                <w:numId w:val="10"/>
              </w:numPr>
              <w:ind w:left="0"/>
              <w:contextualSpacing/>
              <w:jc w:val="both"/>
              <w:rPr>
                <w:color w:val="000000"/>
                <w:lang w:val="ru-RU"/>
              </w:rPr>
            </w:pPr>
            <w:r w:rsidRPr="00B86541">
              <w:rPr>
                <w:color w:val="000000"/>
                <w:lang w:val="ru-RU"/>
              </w:rPr>
              <w:t>Чтение и письмо (понимание прочитанного):</w:t>
            </w:r>
          </w:p>
          <w:p w:rsidR="00B86541" w:rsidRPr="00B86541" w:rsidRDefault="00B86541" w:rsidP="00127D07">
            <w:pPr>
              <w:contextualSpacing/>
              <w:jc w:val="both"/>
              <w:rPr>
                <w:color w:val="000000"/>
              </w:rPr>
            </w:pPr>
            <w:r w:rsidRPr="00B86541">
              <w:rPr>
                <w:color w:val="000000"/>
              </w:rPr>
              <w:t>Глобальное чтение:</w:t>
            </w:r>
          </w:p>
        </w:tc>
        <w:tc>
          <w:tcPr>
            <w:tcW w:w="1276" w:type="dxa"/>
          </w:tcPr>
          <w:p w:rsidR="00B86541" w:rsidRPr="00B86541" w:rsidRDefault="00B86541" w:rsidP="00127D07">
            <w:pPr>
              <w:jc w:val="both"/>
              <w:rPr>
                <w:b/>
                <w:color w:val="000000"/>
              </w:rPr>
            </w:pPr>
          </w:p>
          <w:p w:rsidR="00B86541" w:rsidRPr="00B86541" w:rsidRDefault="00B86541" w:rsidP="00127D07">
            <w:pPr>
              <w:jc w:val="both"/>
              <w:rPr>
                <w:b/>
                <w:color w:val="000000"/>
              </w:rPr>
            </w:pPr>
          </w:p>
          <w:p w:rsidR="00B86541" w:rsidRPr="00B86541" w:rsidRDefault="00B86541" w:rsidP="00127D07">
            <w:pPr>
              <w:contextualSpacing/>
              <w:jc w:val="both"/>
              <w:rPr>
                <w:b/>
                <w:color w:val="000000"/>
              </w:rPr>
            </w:pPr>
          </w:p>
        </w:tc>
        <w:tc>
          <w:tcPr>
            <w:tcW w:w="1137" w:type="dxa"/>
          </w:tcPr>
          <w:p w:rsidR="00B86541" w:rsidRPr="00B86541" w:rsidRDefault="00B86541" w:rsidP="00127D07">
            <w:pPr>
              <w:jc w:val="both"/>
              <w:rPr>
                <w:b/>
                <w:color w:val="000000"/>
              </w:rPr>
            </w:pPr>
          </w:p>
          <w:p w:rsidR="00B86541" w:rsidRPr="00B86541" w:rsidRDefault="00B86541" w:rsidP="00127D07">
            <w:pPr>
              <w:jc w:val="both"/>
              <w:rPr>
                <w:b/>
                <w:color w:val="000000"/>
              </w:rPr>
            </w:pPr>
          </w:p>
          <w:p w:rsidR="00B86541" w:rsidRPr="00B86541" w:rsidRDefault="00B86541" w:rsidP="00127D07">
            <w:pPr>
              <w:contextualSpacing/>
              <w:jc w:val="both"/>
              <w:rPr>
                <w:b/>
                <w:color w:val="000000"/>
              </w:rPr>
            </w:pPr>
          </w:p>
        </w:tc>
      </w:tr>
      <w:tr w:rsidR="00B86541" w:rsidRPr="00B86541" w:rsidTr="002B534A">
        <w:tc>
          <w:tcPr>
            <w:tcW w:w="8077" w:type="dxa"/>
          </w:tcPr>
          <w:p w:rsidR="00B86541" w:rsidRPr="00B86541" w:rsidRDefault="00B86541" w:rsidP="00127D07">
            <w:pPr>
              <w:contextualSpacing/>
              <w:jc w:val="both"/>
              <w:rPr>
                <w:color w:val="000000"/>
                <w:lang w:val="ru-RU"/>
              </w:rPr>
            </w:pPr>
            <w:r w:rsidRPr="00B86541">
              <w:rPr>
                <w:color w:val="000000"/>
                <w:lang w:val="ru-RU"/>
              </w:rPr>
              <w:t>Знание букв и чтение открытых и закрытых слогов и слов:</w:t>
            </w:r>
          </w:p>
          <w:p w:rsidR="00B86541" w:rsidRPr="00B86541" w:rsidRDefault="00B86541" w:rsidP="00127D07">
            <w:pPr>
              <w:contextualSpacing/>
              <w:jc w:val="both"/>
              <w:rPr>
                <w:color w:val="000000"/>
                <w:lang w:val="ru-RU"/>
              </w:rPr>
            </w:pPr>
          </w:p>
        </w:tc>
        <w:tc>
          <w:tcPr>
            <w:tcW w:w="1276" w:type="dxa"/>
          </w:tcPr>
          <w:p w:rsidR="00B86541" w:rsidRPr="00B86541" w:rsidRDefault="00B86541" w:rsidP="00127D07">
            <w:pPr>
              <w:jc w:val="both"/>
              <w:rPr>
                <w:b/>
                <w:color w:val="000000"/>
                <w:lang w:val="ru-RU"/>
              </w:rPr>
            </w:pPr>
          </w:p>
          <w:p w:rsidR="00B86541" w:rsidRPr="00B86541" w:rsidRDefault="00B86541" w:rsidP="00127D07">
            <w:pPr>
              <w:contextualSpacing/>
              <w:jc w:val="both"/>
              <w:rPr>
                <w:b/>
                <w:color w:val="000000"/>
                <w:lang w:val="ru-RU"/>
              </w:rPr>
            </w:pPr>
          </w:p>
        </w:tc>
        <w:tc>
          <w:tcPr>
            <w:tcW w:w="1137" w:type="dxa"/>
          </w:tcPr>
          <w:p w:rsidR="00B86541" w:rsidRPr="00B86541" w:rsidRDefault="00B86541" w:rsidP="00127D07">
            <w:pPr>
              <w:jc w:val="both"/>
              <w:rPr>
                <w:b/>
                <w:color w:val="000000"/>
                <w:lang w:val="ru-RU"/>
              </w:rPr>
            </w:pPr>
          </w:p>
          <w:p w:rsidR="00B86541" w:rsidRPr="00B86541" w:rsidRDefault="00B86541" w:rsidP="00127D07">
            <w:pPr>
              <w:contextualSpacing/>
              <w:jc w:val="both"/>
              <w:rPr>
                <w:b/>
                <w:color w:val="000000"/>
                <w:lang w:val="ru-RU"/>
              </w:rPr>
            </w:pPr>
          </w:p>
        </w:tc>
      </w:tr>
    </w:tbl>
    <w:p w:rsidR="00127D07" w:rsidRPr="00127D07" w:rsidRDefault="00127D07" w:rsidP="00127D07">
      <w:pPr>
        <w:tabs>
          <w:tab w:val="left" w:pos="567"/>
        </w:tabs>
        <w:spacing w:after="0" w:line="240" w:lineRule="auto"/>
        <w:jc w:val="both"/>
        <w:rPr>
          <w:rFonts w:ascii="Times New Roman" w:eastAsia="Times New Roman" w:hAnsi="Times New Roman" w:cs="Times New Roman"/>
          <w:b/>
          <w:color w:val="000000"/>
          <w:sz w:val="28"/>
          <w:szCs w:val="28"/>
          <w:lang w:eastAsia="ru-RU"/>
        </w:rPr>
      </w:pPr>
    </w:p>
    <w:p w:rsidR="00B86541" w:rsidRPr="00B86541" w:rsidRDefault="00B86541" w:rsidP="00127D07">
      <w:pPr>
        <w:tabs>
          <w:tab w:val="left" w:pos="567"/>
        </w:tabs>
        <w:spacing w:after="0" w:line="240" w:lineRule="auto"/>
        <w:jc w:val="both"/>
        <w:rPr>
          <w:rFonts w:ascii="Times New Roman" w:eastAsia="Times New Roman" w:hAnsi="Times New Roman" w:cs="Times New Roman"/>
          <w:b/>
          <w:color w:val="000000"/>
          <w:sz w:val="28"/>
          <w:szCs w:val="28"/>
          <w:lang w:eastAsia="ru-RU"/>
        </w:rPr>
      </w:pPr>
      <w:r w:rsidRPr="00B86541">
        <w:rPr>
          <w:rFonts w:ascii="Times New Roman" w:eastAsia="Times New Roman" w:hAnsi="Times New Roman" w:cs="Times New Roman"/>
          <w:b/>
          <w:color w:val="000000"/>
          <w:sz w:val="28"/>
          <w:szCs w:val="28"/>
          <w:lang w:eastAsia="ru-RU"/>
        </w:rPr>
        <w:t>Ожидаемые личностные результаты:</w:t>
      </w:r>
    </w:p>
    <w:p w:rsidR="00B86541" w:rsidRPr="00B86541" w:rsidRDefault="00B86541" w:rsidP="00127D07">
      <w:pPr>
        <w:spacing w:after="0" w:line="240" w:lineRule="auto"/>
        <w:jc w:val="both"/>
        <w:rPr>
          <w:rFonts w:ascii="Times New Roman" w:eastAsia="Times New Roman" w:hAnsi="Times New Roman" w:cs="Times New Roman"/>
          <w:color w:val="000000"/>
          <w:sz w:val="28"/>
          <w:szCs w:val="28"/>
          <w:lang w:eastAsia="ru-RU"/>
        </w:rPr>
      </w:pPr>
      <w:r w:rsidRPr="00B86541">
        <w:rPr>
          <w:rFonts w:ascii="Times New Roman" w:eastAsia="Times New Roman" w:hAnsi="Times New Roman" w:cs="Times New Roman"/>
          <w:color w:val="000000"/>
          <w:sz w:val="28"/>
          <w:szCs w:val="28"/>
          <w:lang w:eastAsia="ru-RU"/>
        </w:rPr>
        <w:t>- положительно относится к коррекционным занятиям;</w:t>
      </w:r>
    </w:p>
    <w:p w:rsidR="00B86541" w:rsidRPr="00B86541" w:rsidRDefault="00B86541" w:rsidP="00127D07">
      <w:pPr>
        <w:spacing w:after="0" w:line="240" w:lineRule="auto"/>
        <w:jc w:val="both"/>
        <w:rPr>
          <w:rFonts w:ascii="Times New Roman" w:eastAsia="Times New Roman" w:hAnsi="Times New Roman" w:cs="Times New Roman"/>
          <w:color w:val="000000"/>
          <w:sz w:val="28"/>
          <w:szCs w:val="28"/>
          <w:lang w:eastAsia="ru-RU"/>
        </w:rPr>
      </w:pPr>
      <w:r w:rsidRPr="00B86541">
        <w:rPr>
          <w:rFonts w:ascii="Times New Roman" w:eastAsia="Times New Roman" w:hAnsi="Times New Roman" w:cs="Times New Roman"/>
          <w:color w:val="000000"/>
          <w:sz w:val="28"/>
          <w:szCs w:val="28"/>
          <w:lang w:eastAsia="ru-RU"/>
        </w:rPr>
        <w:t>- проявляет самостоятельность в выполнении учебных заданий;</w:t>
      </w:r>
    </w:p>
    <w:p w:rsidR="00B86541" w:rsidRPr="00B86541" w:rsidRDefault="00B86541" w:rsidP="00127D07">
      <w:pPr>
        <w:spacing w:after="0" w:line="240" w:lineRule="auto"/>
        <w:jc w:val="both"/>
        <w:rPr>
          <w:rFonts w:ascii="Times New Roman" w:eastAsia="Times New Roman" w:hAnsi="Times New Roman" w:cs="Times New Roman"/>
          <w:color w:val="000000"/>
          <w:sz w:val="28"/>
          <w:szCs w:val="28"/>
          <w:lang w:eastAsia="ru-RU"/>
        </w:rPr>
      </w:pPr>
      <w:r w:rsidRPr="00B86541">
        <w:rPr>
          <w:rFonts w:ascii="Times New Roman" w:eastAsia="Times New Roman" w:hAnsi="Times New Roman" w:cs="Times New Roman"/>
          <w:color w:val="000000"/>
          <w:sz w:val="28"/>
          <w:szCs w:val="28"/>
          <w:lang w:eastAsia="ru-RU"/>
        </w:rPr>
        <w:t>- заинтересован коррекционными занятиями;</w:t>
      </w:r>
    </w:p>
    <w:p w:rsidR="00B86541" w:rsidRPr="00B86541" w:rsidRDefault="00B86541" w:rsidP="00127D07">
      <w:pPr>
        <w:spacing w:after="0" w:line="240" w:lineRule="auto"/>
        <w:jc w:val="both"/>
        <w:rPr>
          <w:rFonts w:ascii="Times New Roman" w:eastAsia="Times New Roman" w:hAnsi="Times New Roman" w:cs="Times New Roman"/>
          <w:color w:val="000000"/>
          <w:sz w:val="28"/>
          <w:szCs w:val="28"/>
          <w:lang w:eastAsia="ru-RU"/>
        </w:rPr>
      </w:pPr>
      <w:r w:rsidRPr="00B86541">
        <w:rPr>
          <w:rFonts w:ascii="Times New Roman" w:eastAsia="Times New Roman" w:hAnsi="Times New Roman" w:cs="Times New Roman"/>
          <w:color w:val="000000"/>
          <w:sz w:val="28"/>
          <w:szCs w:val="28"/>
          <w:lang w:eastAsia="ru-RU"/>
        </w:rPr>
        <w:t>- владеет навыками коммуникации и принятыми нормами социального взаимодействия;</w:t>
      </w:r>
    </w:p>
    <w:p w:rsidR="00B86541" w:rsidRPr="00B86541" w:rsidRDefault="00B86541" w:rsidP="00127D07">
      <w:pPr>
        <w:spacing w:after="0" w:line="240" w:lineRule="auto"/>
        <w:jc w:val="both"/>
        <w:rPr>
          <w:rFonts w:ascii="Times New Roman" w:eastAsia="Times New Roman" w:hAnsi="Times New Roman" w:cs="Times New Roman"/>
          <w:color w:val="000000"/>
          <w:sz w:val="28"/>
          <w:szCs w:val="28"/>
          <w:lang w:eastAsia="ru-RU"/>
        </w:rPr>
      </w:pPr>
      <w:r w:rsidRPr="00B86541">
        <w:rPr>
          <w:rFonts w:ascii="Times New Roman" w:eastAsia="Times New Roman" w:hAnsi="Times New Roman" w:cs="Times New Roman"/>
          <w:color w:val="000000"/>
          <w:sz w:val="28"/>
          <w:szCs w:val="28"/>
          <w:lang w:eastAsia="ru-RU"/>
        </w:rPr>
        <w:t>- осознает себя как члена семьи, одноклассника.</w:t>
      </w:r>
    </w:p>
    <w:p w:rsidR="00B86541" w:rsidRPr="00B86541" w:rsidRDefault="00B86541" w:rsidP="00127D07">
      <w:pPr>
        <w:tabs>
          <w:tab w:val="left" w:pos="567"/>
        </w:tabs>
        <w:spacing w:after="0" w:line="240" w:lineRule="auto"/>
        <w:jc w:val="both"/>
        <w:rPr>
          <w:rFonts w:ascii="Times New Roman" w:eastAsia="Times New Roman" w:hAnsi="Times New Roman" w:cs="Times New Roman"/>
          <w:b/>
          <w:color w:val="000000"/>
          <w:sz w:val="28"/>
          <w:szCs w:val="28"/>
          <w:lang w:eastAsia="ru-RU"/>
        </w:rPr>
      </w:pPr>
      <w:r w:rsidRPr="00B86541">
        <w:rPr>
          <w:rFonts w:ascii="Times New Roman" w:eastAsia="Times New Roman" w:hAnsi="Times New Roman" w:cs="Times New Roman"/>
          <w:b/>
          <w:color w:val="000000"/>
          <w:sz w:val="28"/>
          <w:szCs w:val="28"/>
          <w:lang w:eastAsia="ru-RU"/>
        </w:rPr>
        <w:t>Ожидаемые предметные результаты:</w:t>
      </w:r>
    </w:p>
    <w:p w:rsidR="00B86541" w:rsidRPr="00B86541" w:rsidRDefault="00B86541" w:rsidP="00127D07">
      <w:pPr>
        <w:tabs>
          <w:tab w:val="left" w:pos="567"/>
        </w:tabs>
        <w:spacing w:after="0" w:line="240" w:lineRule="auto"/>
        <w:jc w:val="both"/>
        <w:rPr>
          <w:rFonts w:ascii="Times New Roman" w:eastAsia="Times New Roman" w:hAnsi="Times New Roman" w:cs="Times New Roman"/>
          <w:color w:val="000000"/>
          <w:sz w:val="28"/>
          <w:szCs w:val="28"/>
          <w:lang w:eastAsia="ru-RU"/>
        </w:rPr>
      </w:pPr>
      <w:r w:rsidRPr="00B86541">
        <w:rPr>
          <w:rFonts w:ascii="Times New Roman" w:eastAsia="Times New Roman" w:hAnsi="Times New Roman" w:cs="Times New Roman"/>
          <w:color w:val="000000"/>
          <w:sz w:val="28"/>
          <w:szCs w:val="28"/>
          <w:lang w:eastAsia="ru-RU"/>
        </w:rPr>
        <w:t>- расширились артикуляционные возможности, обогатилась подражательная речевая деятельность, воспроизводит интонационно-ритмический контур слов;</w:t>
      </w:r>
    </w:p>
    <w:p w:rsidR="00B86541" w:rsidRPr="00B86541" w:rsidRDefault="00B86541" w:rsidP="00127D07">
      <w:pPr>
        <w:tabs>
          <w:tab w:val="left" w:pos="567"/>
        </w:tabs>
        <w:spacing w:after="0" w:line="240" w:lineRule="auto"/>
        <w:jc w:val="both"/>
        <w:rPr>
          <w:rFonts w:ascii="Times New Roman" w:eastAsia="Times New Roman" w:hAnsi="Times New Roman" w:cs="Times New Roman"/>
          <w:color w:val="000000"/>
          <w:sz w:val="28"/>
          <w:szCs w:val="28"/>
          <w:lang w:eastAsia="ru-RU"/>
        </w:rPr>
      </w:pPr>
      <w:r w:rsidRPr="00B86541">
        <w:rPr>
          <w:rFonts w:ascii="Times New Roman" w:eastAsia="Times New Roman" w:hAnsi="Times New Roman" w:cs="Times New Roman"/>
          <w:color w:val="000000"/>
          <w:sz w:val="28"/>
          <w:szCs w:val="28"/>
          <w:lang w:eastAsia="ru-RU"/>
        </w:rPr>
        <w:t>- увеличилось число слов (простых, часто слышимых слов), используемых в целях коммуникации, лепетные слова сменяются общеупотребительными;</w:t>
      </w:r>
    </w:p>
    <w:p w:rsidR="00B86541" w:rsidRPr="00B86541" w:rsidRDefault="00B86541" w:rsidP="00127D07">
      <w:pPr>
        <w:tabs>
          <w:tab w:val="left" w:pos="567"/>
        </w:tabs>
        <w:spacing w:after="0" w:line="240" w:lineRule="auto"/>
        <w:jc w:val="both"/>
        <w:rPr>
          <w:rFonts w:ascii="Times New Roman" w:eastAsia="Times New Roman" w:hAnsi="Times New Roman" w:cs="Times New Roman"/>
          <w:color w:val="000000"/>
          <w:sz w:val="28"/>
          <w:szCs w:val="28"/>
          <w:lang w:eastAsia="ru-RU"/>
        </w:rPr>
      </w:pPr>
      <w:r w:rsidRPr="00B86541">
        <w:rPr>
          <w:rFonts w:ascii="Times New Roman" w:eastAsia="Times New Roman" w:hAnsi="Times New Roman" w:cs="Times New Roman"/>
          <w:color w:val="000000"/>
          <w:sz w:val="28"/>
          <w:szCs w:val="28"/>
          <w:lang w:eastAsia="ru-RU"/>
        </w:rPr>
        <w:t>- улучшилось понимание обращенной речи, обогатился словарный запас;</w:t>
      </w:r>
    </w:p>
    <w:p w:rsidR="00B86541" w:rsidRPr="00B86541" w:rsidRDefault="00B86541" w:rsidP="00127D07">
      <w:pPr>
        <w:tabs>
          <w:tab w:val="left" w:pos="567"/>
        </w:tabs>
        <w:spacing w:after="0" w:line="240" w:lineRule="auto"/>
        <w:jc w:val="both"/>
        <w:rPr>
          <w:rFonts w:ascii="Times New Roman" w:eastAsia="Times New Roman" w:hAnsi="Times New Roman" w:cs="Times New Roman"/>
          <w:color w:val="000000"/>
          <w:sz w:val="28"/>
          <w:szCs w:val="28"/>
          <w:lang w:eastAsia="ru-RU"/>
        </w:rPr>
      </w:pPr>
      <w:r w:rsidRPr="00B86541">
        <w:rPr>
          <w:rFonts w:ascii="Times New Roman" w:eastAsia="Times New Roman" w:hAnsi="Times New Roman" w:cs="Times New Roman"/>
          <w:color w:val="000000"/>
          <w:sz w:val="28"/>
          <w:szCs w:val="28"/>
          <w:lang w:eastAsia="ru-RU"/>
        </w:rPr>
        <w:t>-простые грамматические категории могут выполнять смыслоразличительную функцию;</w:t>
      </w:r>
    </w:p>
    <w:p w:rsidR="00B86541" w:rsidRPr="00B86541" w:rsidRDefault="00B86541" w:rsidP="00127D07">
      <w:pPr>
        <w:tabs>
          <w:tab w:val="left" w:pos="567"/>
        </w:tabs>
        <w:spacing w:after="0" w:line="240" w:lineRule="auto"/>
        <w:jc w:val="both"/>
        <w:rPr>
          <w:rFonts w:ascii="Times New Roman" w:eastAsia="Times New Roman" w:hAnsi="Times New Roman" w:cs="Times New Roman"/>
          <w:color w:val="000000"/>
          <w:sz w:val="28"/>
          <w:szCs w:val="28"/>
          <w:lang w:eastAsia="ru-RU"/>
        </w:rPr>
      </w:pPr>
      <w:r w:rsidRPr="00B86541">
        <w:rPr>
          <w:rFonts w:ascii="Times New Roman" w:eastAsia="Times New Roman" w:hAnsi="Times New Roman" w:cs="Times New Roman"/>
          <w:color w:val="000000"/>
          <w:sz w:val="28"/>
          <w:szCs w:val="28"/>
          <w:lang w:eastAsia="ru-RU"/>
        </w:rPr>
        <w:t xml:space="preserve">- использует коммуникативно-значимую фразу; </w:t>
      </w:r>
    </w:p>
    <w:p w:rsidR="00B86541" w:rsidRPr="00B86541" w:rsidRDefault="00B86541" w:rsidP="00127D07">
      <w:pPr>
        <w:tabs>
          <w:tab w:val="left" w:pos="567"/>
        </w:tabs>
        <w:spacing w:after="0" w:line="240" w:lineRule="auto"/>
        <w:jc w:val="both"/>
        <w:rPr>
          <w:rFonts w:ascii="Times New Roman" w:eastAsia="Times New Roman" w:hAnsi="Times New Roman" w:cs="Times New Roman"/>
          <w:color w:val="000000"/>
          <w:sz w:val="28"/>
          <w:szCs w:val="28"/>
          <w:lang w:eastAsia="ru-RU"/>
        </w:rPr>
      </w:pPr>
      <w:r w:rsidRPr="00B86541">
        <w:rPr>
          <w:rFonts w:ascii="Times New Roman" w:eastAsia="Times New Roman" w:hAnsi="Times New Roman" w:cs="Times New Roman"/>
          <w:color w:val="000000"/>
          <w:sz w:val="28"/>
          <w:szCs w:val="28"/>
          <w:lang w:eastAsia="ru-RU"/>
        </w:rPr>
        <w:t>- улучшились речевые возможности детей в практике импрессивной и/или экспрессивной речи как для решения повседневных жизненных задач, соответствующих возрасту, так и для решения учебных задач, обогащения личного опыта ребенка.</w:t>
      </w:r>
    </w:p>
    <w:p w:rsidR="0051038A" w:rsidRPr="007F0D69" w:rsidRDefault="0051038A" w:rsidP="00ED331E">
      <w:pPr>
        <w:keepNext/>
        <w:keepLines/>
        <w:spacing w:after="0" w:line="240" w:lineRule="auto"/>
        <w:jc w:val="both"/>
        <w:outlineLvl w:val="1"/>
        <w:rPr>
          <w:rFonts w:ascii="Times New Roman" w:eastAsia="Times New Roman" w:hAnsi="Times New Roman" w:cs="Times New Roman"/>
          <w:b/>
          <w:bCs/>
          <w:sz w:val="28"/>
          <w:szCs w:val="28"/>
          <w:lang w:eastAsia="ru-RU"/>
        </w:rPr>
      </w:pPr>
      <w:bookmarkStart w:id="2" w:name="_Toc143899268"/>
      <w:bookmarkStart w:id="3" w:name="_Toc168312686"/>
      <w:bookmarkStart w:id="4" w:name="_Hlk138962750"/>
      <w:bookmarkStart w:id="5" w:name="_Hlk138961499"/>
      <w:bookmarkStart w:id="6" w:name="_Hlk138967155"/>
    </w:p>
    <w:p w:rsidR="006450E8" w:rsidRPr="00127D07" w:rsidRDefault="00876AEA" w:rsidP="00ED331E">
      <w:pPr>
        <w:keepNext/>
        <w:keepLines/>
        <w:spacing w:after="0" w:line="240" w:lineRule="auto"/>
        <w:jc w:val="both"/>
        <w:outlineLvl w:val="1"/>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val="en-US" w:eastAsia="ru-RU"/>
        </w:rPr>
        <w:t>VI</w:t>
      </w:r>
      <w:r w:rsidRPr="00876AEA">
        <w:rPr>
          <w:rFonts w:ascii="Times New Roman" w:eastAsia="Times New Roman" w:hAnsi="Times New Roman" w:cs="Times New Roman"/>
          <w:b/>
          <w:bCs/>
          <w:sz w:val="28"/>
          <w:szCs w:val="28"/>
          <w:lang w:eastAsia="ru-RU"/>
        </w:rPr>
        <w:t xml:space="preserve">. </w:t>
      </w:r>
      <w:r w:rsidR="006450E8" w:rsidRPr="00127D07">
        <w:rPr>
          <w:rFonts w:ascii="Times New Roman" w:eastAsia="Times New Roman" w:hAnsi="Times New Roman" w:cs="Times New Roman"/>
          <w:b/>
          <w:bCs/>
          <w:sz w:val="28"/>
          <w:szCs w:val="28"/>
          <w:lang w:eastAsia="ru-RU"/>
        </w:rPr>
        <w:t>ПЛАНИРУЕМЫЕ РЕЗУЛЬТАТЫ</w:t>
      </w:r>
      <w:bookmarkEnd w:id="2"/>
      <w:bookmarkEnd w:id="3"/>
    </w:p>
    <w:bookmarkEnd w:id="4"/>
    <w:bookmarkEnd w:id="5"/>
    <w:bookmarkEnd w:id="6"/>
    <w:p w:rsidR="00B22E02" w:rsidRPr="00127D07" w:rsidRDefault="00B22E02" w:rsidP="00127D07">
      <w:pPr>
        <w:spacing w:after="0" w:line="240" w:lineRule="auto"/>
        <w:jc w:val="both"/>
        <w:rPr>
          <w:rFonts w:ascii="Times New Roman" w:eastAsia="Times New Roman" w:hAnsi="Times New Roman" w:cs="Times New Roman"/>
          <w:b/>
          <w:sz w:val="28"/>
          <w:szCs w:val="28"/>
          <w:lang w:eastAsia="ru-RU"/>
        </w:rPr>
      </w:pPr>
    </w:p>
    <w:p w:rsidR="00E100B0" w:rsidRPr="00127D07" w:rsidRDefault="00E100B0" w:rsidP="00127D07">
      <w:pPr>
        <w:spacing w:after="0" w:line="240" w:lineRule="auto"/>
        <w:ind w:firstLine="567"/>
        <w:jc w:val="both"/>
        <w:rPr>
          <w:rFonts w:ascii="Times New Roman" w:eastAsia="Times New Roman" w:hAnsi="Times New Roman" w:cs="Times New Roman"/>
          <w:color w:val="000000"/>
          <w:sz w:val="28"/>
          <w:szCs w:val="28"/>
          <w:lang w:eastAsia="ru-RU"/>
        </w:rPr>
      </w:pPr>
      <w:r w:rsidRPr="00127D07">
        <w:rPr>
          <w:rFonts w:ascii="Times New Roman" w:eastAsia="Times New Roman" w:hAnsi="Times New Roman" w:cs="Times New Roman"/>
          <w:color w:val="000000"/>
          <w:sz w:val="28"/>
          <w:szCs w:val="28"/>
          <w:lang w:eastAsia="ru-RU"/>
        </w:rPr>
        <w:t>Система оценки результатов включает в себя начальную и итоговую оценку.</w:t>
      </w:r>
    </w:p>
    <w:p w:rsidR="00E100B0" w:rsidRPr="00127D07" w:rsidRDefault="00E100B0" w:rsidP="00127D07">
      <w:pPr>
        <w:tabs>
          <w:tab w:val="left" w:pos="567"/>
        </w:tabs>
        <w:spacing w:after="0" w:line="240" w:lineRule="auto"/>
        <w:ind w:firstLine="567"/>
        <w:jc w:val="both"/>
        <w:rPr>
          <w:rFonts w:ascii="Times New Roman" w:eastAsia="Times New Roman" w:hAnsi="Times New Roman" w:cs="Times New Roman"/>
          <w:color w:val="000000"/>
          <w:sz w:val="28"/>
          <w:szCs w:val="28"/>
          <w:lang w:eastAsia="ru-RU"/>
        </w:rPr>
      </w:pPr>
      <w:r w:rsidRPr="00127D07">
        <w:rPr>
          <w:rFonts w:ascii="Times New Roman" w:eastAsia="Times New Roman" w:hAnsi="Times New Roman" w:cs="Times New Roman"/>
          <w:color w:val="000000"/>
          <w:sz w:val="28"/>
          <w:szCs w:val="28"/>
          <w:lang w:eastAsia="ru-RU"/>
        </w:rPr>
        <w:lastRenderedPageBreak/>
        <w:t xml:space="preserve"> Входящая (начало года) оценка обучающихся включает в себя результаты начального уровня освоения программы и развития жизненных компетенций ребёнка.</w:t>
      </w:r>
    </w:p>
    <w:p w:rsidR="00E100B0" w:rsidRPr="00127D07" w:rsidRDefault="00E100B0" w:rsidP="00127D07">
      <w:pPr>
        <w:tabs>
          <w:tab w:val="left" w:pos="567"/>
        </w:tabs>
        <w:spacing w:after="0" w:line="240" w:lineRule="auto"/>
        <w:ind w:firstLine="567"/>
        <w:jc w:val="both"/>
        <w:rPr>
          <w:rFonts w:ascii="Times New Roman" w:eastAsia="Times New Roman" w:hAnsi="Times New Roman" w:cs="Times New Roman"/>
          <w:color w:val="000000"/>
          <w:sz w:val="28"/>
          <w:szCs w:val="28"/>
          <w:lang w:eastAsia="ru-RU"/>
        </w:rPr>
      </w:pPr>
      <w:r w:rsidRPr="00127D07">
        <w:rPr>
          <w:rFonts w:ascii="Times New Roman" w:eastAsia="Times New Roman" w:hAnsi="Times New Roman" w:cs="Times New Roman"/>
          <w:color w:val="000000"/>
          <w:sz w:val="28"/>
          <w:szCs w:val="28"/>
          <w:lang w:eastAsia="ru-RU"/>
        </w:rPr>
        <w:t xml:space="preserve"> Итоговая (конец года) аттестация освоения отраженных в программе результатов и развития жизненных компетенций обучающегося на конец года.</w:t>
      </w:r>
    </w:p>
    <w:p w:rsidR="00E100B0" w:rsidRPr="00127D07" w:rsidRDefault="00E100B0" w:rsidP="00127D07">
      <w:pPr>
        <w:tabs>
          <w:tab w:val="left" w:pos="567"/>
        </w:tabs>
        <w:spacing w:after="0" w:line="240" w:lineRule="auto"/>
        <w:ind w:firstLine="567"/>
        <w:jc w:val="both"/>
        <w:rPr>
          <w:rFonts w:ascii="Times New Roman" w:eastAsia="Times New Roman" w:hAnsi="Times New Roman" w:cs="Times New Roman"/>
          <w:color w:val="000000"/>
          <w:sz w:val="28"/>
          <w:szCs w:val="28"/>
          <w:lang w:eastAsia="ru-RU"/>
        </w:rPr>
      </w:pPr>
      <w:r w:rsidRPr="00127D07">
        <w:rPr>
          <w:rFonts w:ascii="Times New Roman" w:eastAsia="Times New Roman" w:hAnsi="Times New Roman" w:cs="Times New Roman"/>
          <w:color w:val="000000"/>
          <w:sz w:val="28"/>
          <w:szCs w:val="28"/>
          <w:lang w:eastAsia="ru-RU"/>
        </w:rPr>
        <w:t xml:space="preserve">  Система оценки результатов включает усвоение обучающимися трех разделов программы:</w:t>
      </w:r>
    </w:p>
    <w:p w:rsidR="00E100B0" w:rsidRPr="00127D07" w:rsidRDefault="00E100B0" w:rsidP="00127D07">
      <w:pPr>
        <w:tabs>
          <w:tab w:val="left" w:pos="567"/>
        </w:tabs>
        <w:spacing w:after="0" w:line="240" w:lineRule="auto"/>
        <w:ind w:firstLine="567"/>
        <w:jc w:val="both"/>
        <w:rPr>
          <w:rFonts w:ascii="Times New Roman" w:eastAsia="Times New Roman" w:hAnsi="Times New Roman" w:cs="Times New Roman"/>
          <w:color w:val="000000"/>
          <w:sz w:val="28"/>
          <w:szCs w:val="28"/>
          <w:lang w:eastAsia="ru-RU"/>
        </w:rPr>
      </w:pPr>
      <w:r w:rsidRPr="00127D07">
        <w:rPr>
          <w:rFonts w:ascii="Times New Roman" w:eastAsia="Times New Roman" w:hAnsi="Times New Roman" w:cs="Times New Roman"/>
          <w:color w:val="000000"/>
          <w:sz w:val="28"/>
          <w:szCs w:val="28"/>
          <w:lang w:eastAsia="ru-RU"/>
        </w:rPr>
        <w:t>-</w:t>
      </w:r>
      <w:r w:rsidR="004A4866" w:rsidRPr="00127D07">
        <w:rPr>
          <w:rFonts w:ascii="Times New Roman" w:eastAsia="Times New Roman" w:hAnsi="Times New Roman" w:cs="Times New Roman"/>
          <w:color w:val="000000"/>
          <w:sz w:val="28"/>
          <w:szCs w:val="28"/>
          <w:lang w:eastAsia="ru-RU"/>
        </w:rPr>
        <w:t xml:space="preserve"> понимание речи</w:t>
      </w:r>
      <w:r w:rsidRPr="00127D07">
        <w:rPr>
          <w:rFonts w:ascii="Times New Roman" w:eastAsia="Times New Roman" w:hAnsi="Times New Roman" w:cs="Times New Roman"/>
          <w:color w:val="000000"/>
          <w:sz w:val="28"/>
          <w:szCs w:val="28"/>
          <w:lang w:eastAsia="ru-RU"/>
        </w:rPr>
        <w:t>;</w:t>
      </w:r>
    </w:p>
    <w:p w:rsidR="00E100B0" w:rsidRPr="00127D07" w:rsidRDefault="00E100B0" w:rsidP="00127D07">
      <w:pPr>
        <w:tabs>
          <w:tab w:val="left" w:pos="567"/>
        </w:tabs>
        <w:spacing w:after="0" w:line="240" w:lineRule="auto"/>
        <w:ind w:firstLine="567"/>
        <w:jc w:val="both"/>
        <w:rPr>
          <w:rFonts w:ascii="Times New Roman" w:eastAsia="Times New Roman" w:hAnsi="Times New Roman" w:cs="Times New Roman"/>
          <w:color w:val="000000"/>
          <w:sz w:val="28"/>
          <w:szCs w:val="28"/>
          <w:lang w:eastAsia="ru-RU"/>
        </w:rPr>
      </w:pPr>
      <w:r w:rsidRPr="00127D07">
        <w:rPr>
          <w:rFonts w:ascii="Times New Roman" w:eastAsia="Times New Roman" w:hAnsi="Times New Roman" w:cs="Times New Roman"/>
          <w:color w:val="000000"/>
          <w:sz w:val="28"/>
          <w:szCs w:val="28"/>
          <w:lang w:eastAsia="ru-RU"/>
        </w:rPr>
        <w:t>- развитие речи средствами вербальной и невербальной коммуникации;</w:t>
      </w:r>
    </w:p>
    <w:p w:rsidR="00E100B0" w:rsidRPr="00127D07" w:rsidRDefault="00E100B0" w:rsidP="00127D07">
      <w:pPr>
        <w:tabs>
          <w:tab w:val="left" w:pos="567"/>
        </w:tabs>
        <w:spacing w:after="0" w:line="240" w:lineRule="auto"/>
        <w:ind w:firstLine="567"/>
        <w:jc w:val="both"/>
        <w:rPr>
          <w:rFonts w:ascii="Times New Roman" w:eastAsia="Times New Roman" w:hAnsi="Times New Roman" w:cs="Times New Roman"/>
          <w:color w:val="000000"/>
          <w:sz w:val="28"/>
          <w:szCs w:val="28"/>
          <w:lang w:eastAsia="ru-RU"/>
        </w:rPr>
      </w:pPr>
      <w:r w:rsidRPr="00127D07">
        <w:rPr>
          <w:rFonts w:ascii="Times New Roman" w:eastAsia="Times New Roman" w:hAnsi="Times New Roman" w:cs="Times New Roman"/>
          <w:color w:val="000000"/>
          <w:sz w:val="28"/>
          <w:szCs w:val="28"/>
          <w:lang w:eastAsia="ru-RU"/>
        </w:rPr>
        <w:t>- чтение и письмо.</w:t>
      </w:r>
    </w:p>
    <w:p w:rsidR="007B38FB" w:rsidRPr="00127D07" w:rsidRDefault="00E100B0" w:rsidP="00127D07">
      <w:pPr>
        <w:tabs>
          <w:tab w:val="left" w:pos="567"/>
        </w:tabs>
        <w:spacing w:after="0" w:line="240" w:lineRule="auto"/>
        <w:ind w:firstLine="567"/>
        <w:jc w:val="both"/>
        <w:rPr>
          <w:rFonts w:ascii="Times New Roman" w:hAnsi="Times New Roman" w:cs="Times New Roman"/>
          <w:sz w:val="28"/>
          <w:szCs w:val="28"/>
        </w:rPr>
      </w:pPr>
      <w:r w:rsidRPr="00127D07">
        <w:rPr>
          <w:rFonts w:ascii="Times New Roman" w:hAnsi="Times New Roman" w:cs="Times New Roman"/>
          <w:sz w:val="28"/>
          <w:szCs w:val="28"/>
        </w:rPr>
        <w:t xml:space="preserve">   Что из полученных знаний и умений он применяет на практике, насколько активно, адекватно и самостоятельно он их применяет.</w:t>
      </w:r>
    </w:p>
    <w:p w:rsidR="00E100B0" w:rsidRPr="00127D07" w:rsidRDefault="007B38FB" w:rsidP="00127D07">
      <w:pPr>
        <w:tabs>
          <w:tab w:val="left" w:pos="567"/>
        </w:tabs>
        <w:spacing w:after="0" w:line="240" w:lineRule="auto"/>
        <w:ind w:firstLine="567"/>
        <w:jc w:val="both"/>
        <w:rPr>
          <w:rFonts w:ascii="Times New Roman" w:hAnsi="Times New Roman" w:cs="Times New Roman"/>
          <w:sz w:val="28"/>
          <w:szCs w:val="28"/>
        </w:rPr>
      </w:pPr>
      <w:r w:rsidRPr="00127D07">
        <w:rPr>
          <w:rFonts w:ascii="Times New Roman" w:hAnsi="Times New Roman" w:cs="Times New Roman"/>
          <w:sz w:val="28"/>
          <w:szCs w:val="28"/>
        </w:rPr>
        <w:t>К программе прилагается мониторинг и пояснение к мониторингу.</w:t>
      </w:r>
      <w:r w:rsidR="00E100B0" w:rsidRPr="00127D07">
        <w:rPr>
          <w:rFonts w:ascii="Times New Roman" w:hAnsi="Times New Roman" w:cs="Times New Roman"/>
          <w:sz w:val="28"/>
          <w:szCs w:val="28"/>
        </w:rPr>
        <w:t xml:space="preserve"> </w:t>
      </w:r>
    </w:p>
    <w:p w:rsidR="00E100B0" w:rsidRPr="00127D07" w:rsidRDefault="00E100B0" w:rsidP="00127D07">
      <w:pPr>
        <w:spacing w:after="0" w:line="240" w:lineRule="auto"/>
        <w:jc w:val="both"/>
        <w:rPr>
          <w:rFonts w:ascii="Times New Roman" w:hAnsi="Times New Roman" w:cs="Times New Roman"/>
          <w:sz w:val="28"/>
          <w:szCs w:val="28"/>
        </w:rPr>
      </w:pPr>
    </w:p>
    <w:p w:rsidR="00AD0BA0" w:rsidRPr="00127D07" w:rsidRDefault="00AD0BA0" w:rsidP="00127D07">
      <w:pPr>
        <w:spacing w:after="0" w:line="240" w:lineRule="auto"/>
        <w:jc w:val="both"/>
        <w:rPr>
          <w:rFonts w:ascii="Times New Roman" w:hAnsi="Times New Roman" w:cs="Times New Roman"/>
          <w:sz w:val="28"/>
          <w:szCs w:val="28"/>
        </w:rPr>
      </w:pPr>
    </w:p>
    <w:p w:rsidR="00AD0BA0" w:rsidRPr="00127D07" w:rsidRDefault="00AD0BA0" w:rsidP="00127D07">
      <w:pPr>
        <w:spacing w:after="0" w:line="240" w:lineRule="auto"/>
        <w:jc w:val="both"/>
        <w:rPr>
          <w:rFonts w:ascii="Times New Roman" w:hAnsi="Times New Roman" w:cs="Times New Roman"/>
          <w:sz w:val="28"/>
          <w:szCs w:val="28"/>
        </w:rPr>
      </w:pPr>
    </w:p>
    <w:sectPr w:rsidR="00AD0BA0" w:rsidRPr="00127D0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6522" w:rsidRDefault="00256522" w:rsidP="00FD783E">
      <w:pPr>
        <w:spacing w:after="0" w:line="240" w:lineRule="auto"/>
      </w:pPr>
      <w:r>
        <w:separator/>
      </w:r>
    </w:p>
  </w:endnote>
  <w:endnote w:type="continuationSeparator" w:id="0">
    <w:p w:rsidR="00256522" w:rsidRDefault="00256522" w:rsidP="00FD78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yandex-sans">
    <w:altName w:val="Times New Roman"/>
    <w:panose1 w:val="00000000000000000000"/>
    <w:charset w:val="00"/>
    <w:family w:val="roman"/>
    <w:notTrueType/>
    <w:pitch w:val="default"/>
  </w:font>
  <w:font w:name="Trebuchet MS">
    <w:panose1 w:val="020B0603020202020204"/>
    <w:charset w:val="CC"/>
    <w:family w:val="swiss"/>
    <w:pitch w:val="variable"/>
    <w:sig w:usb0="00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6522" w:rsidRDefault="00256522" w:rsidP="00FD783E">
      <w:pPr>
        <w:spacing w:after="0" w:line="240" w:lineRule="auto"/>
      </w:pPr>
      <w:r>
        <w:separator/>
      </w:r>
    </w:p>
  </w:footnote>
  <w:footnote w:type="continuationSeparator" w:id="0">
    <w:p w:rsidR="00256522" w:rsidRDefault="00256522" w:rsidP="00FD78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D17D6"/>
    <w:multiLevelType w:val="multilevel"/>
    <w:tmpl w:val="287465D6"/>
    <w:lvl w:ilvl="0">
      <w:start w:val="1"/>
      <w:numFmt w:val="bullet"/>
      <w:lvlText w:val=""/>
      <w:lvlJc w:val="left"/>
      <w:pPr>
        <w:ind w:left="1785" w:hanging="360"/>
      </w:pPr>
      <w:rPr>
        <w:rFonts w:ascii="Symbol" w:hAnsi="Symbol" w:hint="default"/>
      </w:rPr>
    </w:lvl>
    <w:lvl w:ilvl="1">
      <w:start w:val="1"/>
      <w:numFmt w:val="bullet"/>
      <w:lvlText w:val="o"/>
      <w:lvlJc w:val="left"/>
      <w:pPr>
        <w:ind w:left="2505" w:hanging="360"/>
      </w:pPr>
      <w:rPr>
        <w:rFonts w:ascii="Courier New" w:hAnsi="Courier New" w:cs="Courier New" w:hint="default"/>
      </w:rPr>
    </w:lvl>
    <w:lvl w:ilvl="2">
      <w:start w:val="1"/>
      <w:numFmt w:val="bullet"/>
      <w:lvlText w:val=""/>
      <w:lvlJc w:val="left"/>
      <w:pPr>
        <w:ind w:left="3225" w:hanging="360"/>
      </w:pPr>
      <w:rPr>
        <w:rFonts w:ascii="Wingdings" w:hAnsi="Wingdings" w:hint="default"/>
      </w:rPr>
    </w:lvl>
    <w:lvl w:ilvl="3">
      <w:start w:val="1"/>
      <w:numFmt w:val="bullet"/>
      <w:lvlText w:val=""/>
      <w:lvlJc w:val="left"/>
      <w:pPr>
        <w:ind w:left="3945" w:hanging="360"/>
      </w:pPr>
      <w:rPr>
        <w:rFonts w:ascii="Symbol" w:hAnsi="Symbol" w:hint="default"/>
      </w:rPr>
    </w:lvl>
    <w:lvl w:ilvl="4">
      <w:start w:val="1"/>
      <w:numFmt w:val="bullet"/>
      <w:lvlText w:val="o"/>
      <w:lvlJc w:val="left"/>
      <w:pPr>
        <w:ind w:left="4665" w:hanging="360"/>
      </w:pPr>
      <w:rPr>
        <w:rFonts w:ascii="Courier New" w:hAnsi="Courier New" w:cs="Courier New" w:hint="default"/>
      </w:rPr>
    </w:lvl>
    <w:lvl w:ilvl="5">
      <w:start w:val="1"/>
      <w:numFmt w:val="bullet"/>
      <w:lvlText w:val=""/>
      <w:lvlJc w:val="left"/>
      <w:pPr>
        <w:ind w:left="5385" w:hanging="360"/>
      </w:pPr>
      <w:rPr>
        <w:rFonts w:ascii="Wingdings" w:hAnsi="Wingdings" w:hint="default"/>
      </w:rPr>
    </w:lvl>
    <w:lvl w:ilvl="6">
      <w:start w:val="1"/>
      <w:numFmt w:val="bullet"/>
      <w:lvlText w:val=""/>
      <w:lvlJc w:val="left"/>
      <w:pPr>
        <w:ind w:left="6105" w:hanging="360"/>
      </w:pPr>
      <w:rPr>
        <w:rFonts w:ascii="Symbol" w:hAnsi="Symbol" w:hint="default"/>
      </w:rPr>
    </w:lvl>
    <w:lvl w:ilvl="7">
      <w:start w:val="1"/>
      <w:numFmt w:val="bullet"/>
      <w:lvlText w:val="o"/>
      <w:lvlJc w:val="left"/>
      <w:pPr>
        <w:ind w:left="6825" w:hanging="360"/>
      </w:pPr>
      <w:rPr>
        <w:rFonts w:ascii="Courier New" w:hAnsi="Courier New" w:cs="Courier New" w:hint="default"/>
      </w:rPr>
    </w:lvl>
    <w:lvl w:ilvl="8">
      <w:start w:val="1"/>
      <w:numFmt w:val="bullet"/>
      <w:lvlText w:val=""/>
      <w:lvlJc w:val="left"/>
      <w:pPr>
        <w:ind w:left="7545" w:hanging="360"/>
      </w:pPr>
      <w:rPr>
        <w:rFonts w:ascii="Wingdings" w:hAnsi="Wingdings" w:hint="default"/>
      </w:rPr>
    </w:lvl>
  </w:abstractNum>
  <w:abstractNum w:abstractNumId="1" w15:restartNumberingAfterBreak="0">
    <w:nsid w:val="056A7611"/>
    <w:multiLevelType w:val="hybridMultilevel"/>
    <w:tmpl w:val="8BEE8E3E"/>
    <w:lvl w:ilvl="0" w:tplc="C8DE6FB6">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15:restartNumberingAfterBreak="0">
    <w:nsid w:val="10314B3A"/>
    <w:multiLevelType w:val="multilevel"/>
    <w:tmpl w:val="61520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DD3398"/>
    <w:multiLevelType w:val="multilevel"/>
    <w:tmpl w:val="3DB0FF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C1718DF"/>
    <w:multiLevelType w:val="hybridMultilevel"/>
    <w:tmpl w:val="A342BD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063630E"/>
    <w:multiLevelType w:val="multilevel"/>
    <w:tmpl w:val="56F2030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4F3D2155"/>
    <w:multiLevelType w:val="multilevel"/>
    <w:tmpl w:val="08120204"/>
    <w:lvl w:ilvl="0">
      <w:start w:val="1"/>
      <w:numFmt w:val="bullet"/>
      <w:lvlText w:val=""/>
      <w:lvlJc w:val="left"/>
      <w:pPr>
        <w:ind w:left="1428" w:hanging="360"/>
      </w:pPr>
      <w:rPr>
        <w:rFonts w:ascii="Symbol" w:hAnsi="Symbol" w:hint="default"/>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7" w15:restartNumberingAfterBreak="0">
    <w:nsid w:val="575A66D9"/>
    <w:multiLevelType w:val="multilevel"/>
    <w:tmpl w:val="953CB0A2"/>
    <w:lvl w:ilvl="0">
      <w:start w:val="1"/>
      <w:numFmt w:val="bullet"/>
      <w:lvlText w:val=""/>
      <w:lvlJc w:val="left"/>
      <w:pPr>
        <w:ind w:left="1428" w:hanging="360"/>
      </w:pPr>
      <w:rPr>
        <w:rFonts w:ascii="Symbol" w:hAnsi="Symbol" w:hint="default"/>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8" w15:restartNumberingAfterBreak="0">
    <w:nsid w:val="5A204A6F"/>
    <w:multiLevelType w:val="hybridMultilevel"/>
    <w:tmpl w:val="488A44B4"/>
    <w:lvl w:ilvl="0" w:tplc="C8DE6FB6">
      <w:start w:val="1"/>
      <w:numFmt w:val="bullet"/>
      <w:lvlText w:val=""/>
      <w:lvlJc w:val="left"/>
      <w:pPr>
        <w:ind w:left="1428" w:hanging="360"/>
      </w:pPr>
      <w:rPr>
        <w:rFonts w:ascii="Symbol" w:hAnsi="Symbol"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9" w15:restartNumberingAfterBreak="0">
    <w:nsid w:val="5F4E0D07"/>
    <w:multiLevelType w:val="multilevel"/>
    <w:tmpl w:val="A224A6E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60CE0707"/>
    <w:multiLevelType w:val="hybridMultilevel"/>
    <w:tmpl w:val="5B728270"/>
    <w:lvl w:ilvl="0" w:tplc="8CECE19A">
      <w:start w:val="5"/>
      <w:numFmt w:val="bullet"/>
      <w:lvlText w:val="-"/>
      <w:lvlJc w:val="left"/>
      <w:pPr>
        <w:ind w:left="720" w:hanging="360"/>
      </w:pPr>
      <w:rPr>
        <w:rFonts w:ascii="Times New Roman" w:eastAsia="Times New Roman" w:hAnsi="Times New Roman" w:cs="Times New Roman"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6DEE05B9"/>
    <w:multiLevelType w:val="hybridMultilevel"/>
    <w:tmpl w:val="E80A60F4"/>
    <w:lvl w:ilvl="0" w:tplc="090A2F3C">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9"/>
  </w:num>
  <w:num w:numId="3">
    <w:abstractNumId w:val="6"/>
  </w:num>
  <w:num w:numId="4">
    <w:abstractNumId w:val="0"/>
  </w:num>
  <w:num w:numId="5">
    <w:abstractNumId w:val="5"/>
  </w:num>
  <w:num w:numId="6">
    <w:abstractNumId w:val="7"/>
  </w:num>
  <w:num w:numId="7">
    <w:abstractNumId w:val="11"/>
  </w:num>
  <w:num w:numId="8">
    <w:abstractNumId w:val="8"/>
  </w:num>
  <w:num w:numId="9">
    <w:abstractNumId w:val="2"/>
  </w:num>
  <w:num w:numId="10">
    <w:abstractNumId w:val="4"/>
  </w:num>
  <w:num w:numId="11">
    <w:abstractNumId w:val="3"/>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6C6F"/>
    <w:rsid w:val="0002116B"/>
    <w:rsid w:val="00025F42"/>
    <w:rsid w:val="000306B2"/>
    <w:rsid w:val="000306B8"/>
    <w:rsid w:val="0009706B"/>
    <w:rsid w:val="00127D07"/>
    <w:rsid w:val="00144082"/>
    <w:rsid w:val="00163F79"/>
    <w:rsid w:val="001B6C6F"/>
    <w:rsid w:val="001F4F8D"/>
    <w:rsid w:val="00217B48"/>
    <w:rsid w:val="00242877"/>
    <w:rsid w:val="00256522"/>
    <w:rsid w:val="00314C20"/>
    <w:rsid w:val="00364BC4"/>
    <w:rsid w:val="00374139"/>
    <w:rsid w:val="00414B58"/>
    <w:rsid w:val="00417CE7"/>
    <w:rsid w:val="004A4866"/>
    <w:rsid w:val="004C3D53"/>
    <w:rsid w:val="004E3E96"/>
    <w:rsid w:val="004E433F"/>
    <w:rsid w:val="0051038A"/>
    <w:rsid w:val="005336CA"/>
    <w:rsid w:val="00552ACA"/>
    <w:rsid w:val="00585AD8"/>
    <w:rsid w:val="005B0E18"/>
    <w:rsid w:val="005E577E"/>
    <w:rsid w:val="006450E8"/>
    <w:rsid w:val="006D58C0"/>
    <w:rsid w:val="00761ADB"/>
    <w:rsid w:val="007B38FB"/>
    <w:rsid w:val="007B4C6D"/>
    <w:rsid w:val="007D3C38"/>
    <w:rsid w:val="007F0D69"/>
    <w:rsid w:val="0083423C"/>
    <w:rsid w:val="00876AEA"/>
    <w:rsid w:val="00895858"/>
    <w:rsid w:val="008A0465"/>
    <w:rsid w:val="008F16FE"/>
    <w:rsid w:val="009002B0"/>
    <w:rsid w:val="00920030"/>
    <w:rsid w:val="0093591B"/>
    <w:rsid w:val="0098362F"/>
    <w:rsid w:val="00A05BAD"/>
    <w:rsid w:val="00A30702"/>
    <w:rsid w:val="00A41437"/>
    <w:rsid w:val="00A53D10"/>
    <w:rsid w:val="00A966FC"/>
    <w:rsid w:val="00AD0BA0"/>
    <w:rsid w:val="00B22E02"/>
    <w:rsid w:val="00B65219"/>
    <w:rsid w:val="00B82C35"/>
    <w:rsid w:val="00B86541"/>
    <w:rsid w:val="00BA30C8"/>
    <w:rsid w:val="00C0051A"/>
    <w:rsid w:val="00C057FB"/>
    <w:rsid w:val="00C10B1F"/>
    <w:rsid w:val="00C36E22"/>
    <w:rsid w:val="00C6423A"/>
    <w:rsid w:val="00C75F14"/>
    <w:rsid w:val="00C92ABD"/>
    <w:rsid w:val="00DA2C85"/>
    <w:rsid w:val="00E100B0"/>
    <w:rsid w:val="00ED2262"/>
    <w:rsid w:val="00ED331E"/>
    <w:rsid w:val="00F5332E"/>
    <w:rsid w:val="00F53ECD"/>
    <w:rsid w:val="00F57BBC"/>
    <w:rsid w:val="00F83522"/>
    <w:rsid w:val="00FA07B0"/>
    <w:rsid w:val="00FB0597"/>
    <w:rsid w:val="00FD4A67"/>
    <w:rsid w:val="00FD783E"/>
    <w:rsid w:val="00FE47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07ED8"/>
  <w15:chartTrackingRefBased/>
  <w15:docId w15:val="{AEB57C64-E4E7-4E24-8329-78C360A0D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D0BA0"/>
    <w:pPr>
      <w:spacing w:after="200" w:line="276" w:lineRule="auto"/>
    </w:pPr>
    <w:rPr>
      <w:rFonts w:ascii="Times New Roman" w:hAnsi="Times New Roman" w:cs="Times New Roman"/>
      <w:sz w:val="24"/>
      <w:szCs w:val="24"/>
    </w:rPr>
  </w:style>
  <w:style w:type="table" w:styleId="a4">
    <w:name w:val="Table Grid"/>
    <w:basedOn w:val="a1"/>
    <w:uiPriority w:val="59"/>
    <w:rsid w:val="00B86541"/>
    <w:pPr>
      <w:spacing w:after="0" w:line="240" w:lineRule="auto"/>
    </w:pPr>
    <w:rPr>
      <w:rFonts w:ascii="Times New Roman" w:eastAsia="Times New Roman" w:hAnsi="Times New Roman" w:cs="Times New Roman"/>
      <w:sz w:val="28"/>
      <w:szCs w:val="28"/>
      <w:lang w:val="en-US"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
    <w:name w:val="toc 1"/>
    <w:basedOn w:val="a"/>
    <w:next w:val="a"/>
    <w:autoRedefine/>
    <w:uiPriority w:val="39"/>
    <w:unhideWhenUsed/>
    <w:rsid w:val="00127D07"/>
    <w:pPr>
      <w:spacing w:after="100"/>
    </w:pPr>
  </w:style>
  <w:style w:type="paragraph" w:styleId="2">
    <w:name w:val="toc 2"/>
    <w:basedOn w:val="a"/>
    <w:next w:val="a"/>
    <w:autoRedefine/>
    <w:uiPriority w:val="39"/>
    <w:unhideWhenUsed/>
    <w:rsid w:val="00127D07"/>
    <w:pPr>
      <w:spacing w:after="100"/>
      <w:ind w:left="220"/>
    </w:pPr>
  </w:style>
  <w:style w:type="character" w:styleId="a5">
    <w:name w:val="Hyperlink"/>
    <w:basedOn w:val="a0"/>
    <w:uiPriority w:val="99"/>
    <w:unhideWhenUsed/>
    <w:rsid w:val="00127D07"/>
    <w:rPr>
      <w:color w:val="0563C1" w:themeColor="hyperlink"/>
      <w:u w:val="single"/>
    </w:rPr>
  </w:style>
  <w:style w:type="paragraph" w:styleId="a6">
    <w:name w:val="List Paragraph"/>
    <w:basedOn w:val="a"/>
    <w:uiPriority w:val="34"/>
    <w:qFormat/>
    <w:rsid w:val="00585AD8"/>
    <w:pPr>
      <w:ind w:left="720"/>
      <w:contextualSpacing/>
    </w:pPr>
  </w:style>
  <w:style w:type="paragraph" w:styleId="a7">
    <w:name w:val="header"/>
    <w:basedOn w:val="a"/>
    <w:link w:val="a8"/>
    <w:uiPriority w:val="99"/>
    <w:unhideWhenUsed/>
    <w:rsid w:val="00FD783E"/>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FD783E"/>
  </w:style>
  <w:style w:type="paragraph" w:styleId="a9">
    <w:name w:val="footer"/>
    <w:basedOn w:val="a"/>
    <w:link w:val="aa"/>
    <w:uiPriority w:val="99"/>
    <w:unhideWhenUsed/>
    <w:rsid w:val="00FD783E"/>
    <w:pPr>
      <w:tabs>
        <w:tab w:val="center" w:pos="4677"/>
        <w:tab w:val="right" w:pos="9355"/>
      </w:tabs>
      <w:spacing w:after="0" w:line="240" w:lineRule="auto"/>
    </w:pPr>
  </w:style>
  <w:style w:type="character" w:customStyle="1" w:styleId="aa">
    <w:name w:val="Нижний колонтитул Знак"/>
    <w:basedOn w:val="a0"/>
    <w:link w:val="a9"/>
    <w:uiPriority w:val="99"/>
    <w:rsid w:val="00FD78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lck.ru/33NMkR"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TotalTime>
  <Pages>13</Pages>
  <Words>3256</Words>
  <Characters>18565</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Татьяна</cp:lastModifiedBy>
  <cp:revision>64</cp:revision>
  <dcterms:created xsi:type="dcterms:W3CDTF">2023-10-27T03:08:00Z</dcterms:created>
  <dcterms:modified xsi:type="dcterms:W3CDTF">2025-02-20T01:03:00Z</dcterms:modified>
</cp:coreProperties>
</file>