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F" w:rsidRPr="004503E8" w:rsidRDefault="00FF168F" w:rsidP="00FF168F">
      <w:pPr>
        <w:pStyle w:val="a3"/>
        <w:keepNext/>
        <w:spacing w:after="0" w:afterAutospacing="0"/>
        <w:ind w:firstLine="709"/>
        <w:jc w:val="right"/>
        <w:rPr>
          <w:rStyle w:val="apple-converted-space"/>
          <w:rFonts w:ascii="Times New Roman" w:hAnsi="Times New Roman"/>
          <w:b/>
          <w:bCs/>
          <w:i/>
          <w:sz w:val="28"/>
          <w:szCs w:val="28"/>
        </w:rPr>
      </w:pPr>
      <w:r w:rsidRPr="004503E8">
        <w:rPr>
          <w:rFonts w:ascii="Times New Roman" w:hAnsi="Times New Roman"/>
          <w:b/>
          <w:bCs/>
          <w:i/>
          <w:sz w:val="28"/>
          <w:szCs w:val="28"/>
        </w:rPr>
        <w:t>Н.В.Евтеева</w:t>
      </w:r>
    </w:p>
    <w:p w:rsidR="00FF168F" w:rsidRPr="00205E77" w:rsidRDefault="00FF168F" w:rsidP="00FF168F">
      <w:pPr>
        <w:pStyle w:val="a3"/>
        <w:keepNext/>
        <w:spacing w:after="0" w:afterAutospacing="0"/>
        <w:ind w:firstLine="709"/>
        <w:jc w:val="right"/>
        <w:rPr>
          <w:sz w:val="28"/>
          <w:szCs w:val="28"/>
        </w:rPr>
      </w:pPr>
    </w:p>
    <w:p w:rsidR="00FF168F" w:rsidRPr="004503E8" w:rsidRDefault="00FF168F" w:rsidP="00FF168F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503E8">
        <w:rPr>
          <w:b/>
          <w:bCs/>
          <w:caps/>
          <w:sz w:val="28"/>
          <w:szCs w:val="28"/>
        </w:rPr>
        <w:t>Взаимодействие государственного, коммерческого и некоммерческого секторов в улучшении качества помощи детям-инвалидам в Хабаровском крае</w:t>
      </w:r>
    </w:p>
    <w:p w:rsidR="00FF168F" w:rsidRDefault="00FF168F" w:rsidP="00FF168F">
      <w:pPr>
        <w:pStyle w:val="a3"/>
        <w:keepNext/>
        <w:spacing w:after="0" w:afterAutospacing="0"/>
        <w:ind w:firstLine="709"/>
        <w:jc w:val="both"/>
        <w:rPr>
          <w:sz w:val="28"/>
          <w:szCs w:val="28"/>
        </w:rPr>
      </w:pPr>
    </w:p>
    <w:p w:rsidR="00FF168F" w:rsidRPr="004503E8" w:rsidRDefault="00FF168F" w:rsidP="00FF168F">
      <w:pPr>
        <w:pStyle w:val="a3"/>
        <w:keepNext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В голливудских мелодрамах общество бережно и трогательно относится к ребенку-инвалиду; Запад переживает очередную волну бума толерантности: на прилавках детских магазинов появилась и активно развивается серия кукол-инвалидов, созданных в рамках проекта Mattel. В российской действительности все обстоит совсем не так. Еще несколько лет назад ребенок-инвалид получал, по сути, «волчий билет»: на него показывали пальцем в общественных местах, его не брали в школу, с ним вообще старались не иметь дело. Политика чиновников была предельно лаконичной:  «Мы не имеем права тратить государственные деньги на таких детей, которые, став взрослыми, не смогут приносить пользу обществу».</w:t>
      </w:r>
    </w:p>
    <w:p w:rsidR="00FF168F" w:rsidRPr="004503E8" w:rsidRDefault="00FF168F" w:rsidP="00FF168F">
      <w:pPr>
        <w:pStyle w:val="a3"/>
        <w:keepNext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 xml:space="preserve">История некоммерческой организации «Реальная помощь», объединившей родителей, воспитывающих детей с расстройствами аутистического спектра (РАС), началась в </w:t>
      </w:r>
      <w:smartTag w:uri="urn:schemas-microsoft-com:office:smarttags" w:element="metricconverter">
        <w:smartTagPr>
          <w:attr w:name="ProductID" w:val="2001 г"/>
        </w:smartTagPr>
        <w:r w:rsidRPr="004503E8">
          <w:rPr>
            <w:rFonts w:ascii="Times New Roman" w:hAnsi="Times New Roman"/>
            <w:sz w:val="28"/>
            <w:szCs w:val="28"/>
          </w:rPr>
          <w:t>2001 г</w:t>
        </w:r>
      </w:smartTag>
      <w:r w:rsidRPr="004503E8">
        <w:rPr>
          <w:rFonts w:ascii="Times New Roman" w:hAnsi="Times New Roman"/>
          <w:sz w:val="28"/>
          <w:szCs w:val="28"/>
        </w:rPr>
        <w:t>. На первых порах родители детей-аутистов из-за отсутствия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практического опыта взаимодействия с властью и непонимания принципов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государственного управления не избежали многих ошибок. Казалось, что достаточно «поплакать, вызвать жалость» на приеме у специалиста — и все двери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 xml:space="preserve">сразу же откроются для наших детей. При первых попытках  проведения диалога с властью на всех уровнях нам стало понятно, что добиться эффективного продвижения интересов детей с РАС  не получается. Мы не могли внятно сформулировать наш интерес, что мы хотим, как это может выглядеть, кто  это будет исполнять,    и,  к сожалению,  большинство  родителей не хотели признавать наличие у ребенка такого страшного диагноза как «аутизм».  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Однако, общеизвестно, что спасение утопающих – дело рук самих утопающих. Изучив проблемы детей-инвалидов со сходными нарушениями развития, их принципы жизнеустройства и социализации, мы увидели, что проблемы у всех одинаковые. Пытаясь определить собственную роль организации в изменении качества жизни наших подопечных, мы смогли  сформулировать направления  правозащитной деятельности:  защита и продвижение  интересов  детей, подростков и взрослых   с тяжелыми и множественными нарушениями развития (ТМНР), в том числе с РАС. На всех уровнях  власти в Хабаровском крае заявили о себе в качестве помощника.   Для ведомств, учреждений и специалистов социальной сферы наш подход стал понятным, прозрачным  и было начато взаимодействие.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Специалистами   ведомств и НКО был изучен лучший опыт практики  по помощи  лицам  с  ТМНР в Российской Федерации и за рубежом. Самый достойный реализованный комплексный  подход к решению проблем есть  в г. Пскове.  Реализовать эту модель  псковским коллегам  удалось при   подавляющей финансовой, технической и организационной  поддержке со </w:t>
      </w:r>
      <w:r w:rsidRPr="004503E8">
        <w:rPr>
          <w:sz w:val="28"/>
          <w:szCs w:val="28"/>
        </w:rPr>
        <w:lastRenderedPageBreak/>
        <w:t xml:space="preserve">стороны  Германии. </w:t>
      </w:r>
      <w:proofErr w:type="gramStart"/>
      <w:r w:rsidRPr="004503E8">
        <w:rPr>
          <w:sz w:val="28"/>
          <w:szCs w:val="28"/>
        </w:rPr>
        <w:t>Жаль, что в Хабаровском крае  такая стратегия  была невозможна:  дотационный бюджет края, территориальная удаленность от центров России,  отсутствие партнеров-благотворителей,  недостаток специалистов и многие другие трудности…..  Поэтому наш   объединенный курс был взят на рациональное использование всех имеющихся ресурсов, возможностей, ориентир на «здесь и сейчас», медленное и верное, малыми шагами, продвижение к цели.</w:t>
      </w:r>
      <w:proofErr w:type="gramEnd"/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Проведенная тринадцатилетняя  работа  подтверждает, как много и с хорошим  качеством, может сделать общая команда: специалистов разных ведомств,  родителей,  в  партнерстве с  общественными  организациями и  властью. Наша межведомственная команда  старается вовремя управлять активной энергией наших  целевых групп,  слышать друг друга, смотреть в одну сторону, действовать по единому плану, создавать такие  возможности поддержки, чтобы семья с  ребенком-инвалидом ТМНР сама смогла изменить свою жизнь к лучшему. Сегодня в Хабаровском крае </w:t>
      </w:r>
      <w:proofErr w:type="gramStart"/>
      <w:r w:rsidRPr="004503E8">
        <w:rPr>
          <w:sz w:val="28"/>
          <w:szCs w:val="28"/>
        </w:rPr>
        <w:t>открыты</w:t>
      </w:r>
      <w:proofErr w:type="gramEnd"/>
      <w:r w:rsidRPr="004503E8">
        <w:rPr>
          <w:sz w:val="28"/>
          <w:szCs w:val="28"/>
        </w:rPr>
        <w:t xml:space="preserve"> и действуют: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служба ранней помощи в ГУЗ «Перинатальный центр» и в  КГБУЗ «Городская поликлиника №9»;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коррекционные группы  для детей с аутизмом в МАДОУ «Детский сад комбинированного вида №77»;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экспериментальный класс для детей с легкой формой аутизма в МБОУ «Средняя общеобразовательная школа №3»;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специальные коррекционные классы для детей с особыми образовательными потребностями в общеобразовательных школах;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 xml:space="preserve"> краевой центр помощи детям  с ТМНР как структурное подразделение КГКСКОУ «Специальная (коррекционная) общеобразовательная школа-интернат VIII вида №5»;</w:t>
      </w:r>
    </w:p>
    <w:p w:rsidR="00FF168F" w:rsidRPr="004503E8" w:rsidRDefault="00FF168F" w:rsidP="00FF168F">
      <w:pPr>
        <w:pStyle w:val="ListParagraph"/>
        <w:keepNext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 xml:space="preserve">организовано надомное обучение детей  с ОВЗ, разрабатывается и внедряется система дистанционного обучения данной группы учащихся.  </w:t>
      </w:r>
    </w:p>
    <w:p w:rsidR="00FF168F" w:rsidRPr="004503E8" w:rsidRDefault="00FF168F" w:rsidP="00FF168F">
      <w:pPr>
        <w:pStyle w:val="ListParagraph"/>
        <w:keepNext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В решение проблем детей с ТМНР и РАС включены все представители высших  эшелонов власти Хабаровского края: губернатор В.И. Шпорт, заместитель председателя Законодательной Думы С.Л. Луговской,  огромную поддержку и содействие оказывают члены общественной палаты РФ Митрополит Хабаровский и Приамурский Игнатий и Н.П. Поличка. Мы находимся  в состоянии постоянного, рабочего взаимодействия со специалистами всех основных ведомств  социальных сфер Хабаровской коалиции общественного движения инвалидных организаций «Мы - вместе!», возглавляет которую В.Н. Переверзева.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В это же время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503E8">
        <w:rPr>
          <w:rFonts w:ascii="Times New Roman" w:hAnsi="Times New Roman"/>
          <w:sz w:val="28"/>
          <w:szCs w:val="28"/>
        </w:rPr>
        <w:t>органы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503E8">
        <w:rPr>
          <w:rFonts w:ascii="Times New Roman" w:hAnsi="Times New Roman"/>
          <w:sz w:val="28"/>
          <w:szCs w:val="28"/>
        </w:rPr>
        <w:t>власти и некоммерческие организации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503E8">
        <w:rPr>
          <w:rFonts w:ascii="Times New Roman" w:hAnsi="Times New Roman"/>
          <w:sz w:val="28"/>
          <w:szCs w:val="28"/>
        </w:rPr>
        <w:t>предоставили нам отличные возможности для обучения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503E8">
        <w:rPr>
          <w:rFonts w:ascii="Times New Roman" w:hAnsi="Times New Roman"/>
          <w:sz w:val="28"/>
          <w:szCs w:val="28"/>
        </w:rPr>
        <w:t>и для реализации наших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503E8">
        <w:rPr>
          <w:rFonts w:ascii="Times New Roman" w:hAnsi="Times New Roman"/>
          <w:sz w:val="28"/>
          <w:szCs w:val="28"/>
        </w:rPr>
        <w:t>идей — в Хабаровский край пришли программы: АРО, «Наши права». С 2006 года действует конкурс для НКО Общественной палаты РФ, специалисты министерства социальной защиты информировали нас о конкурсе для инвалидных организаций.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lastRenderedPageBreak/>
        <w:t>Нас научили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проектному методу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решения проблем, который включает следующие шаги: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-самоопределение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-исследование проблем, анализ и выводы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-выбор приоритетных проблем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-поиск путей решения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-определение собственных и внешних ресурсов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-разработка проекта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-оформление заявки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-победа в конкурсе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-получение финансирования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-реализация проекта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-достижение результатов</w:t>
      </w:r>
    </w:p>
    <w:p w:rsidR="00FF168F" w:rsidRPr="004503E8" w:rsidRDefault="00FF168F" w:rsidP="00FF168F">
      <w:pPr>
        <w:pStyle w:val="a3"/>
        <w:keepNext/>
        <w:spacing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-освещение и тиражирование результатов.</w:t>
      </w:r>
    </w:p>
    <w:p w:rsidR="00FF168F" w:rsidRPr="004503E8" w:rsidRDefault="00FF168F" w:rsidP="00FF168F">
      <w:pPr>
        <w:pStyle w:val="a3"/>
        <w:keepNext/>
        <w:spacing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Наша проектная деятельность дала нам уникальную возможность посмотреть на проблемы наших детей со стороны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исполнителей</w:t>
      </w:r>
      <w:r w:rsidRPr="004503E8">
        <w:rPr>
          <w:rFonts w:ascii="Times New Roman" w:hAnsi="Times New Roman"/>
          <w:sz w:val="28"/>
          <w:szCs w:val="28"/>
        </w:rPr>
        <w:t>. Мы встретились с большими сложностями и трудностями, ситуациями, когда результат не зависит от тебя самого. Именно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опора</w:t>
      </w:r>
      <w:r w:rsidRPr="004503E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на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партнерские взаимоотношения с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органами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власти,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учреждениями и специалистами, некоммерческими организациями и родителями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помогла нашей организации достигнуть всех поставленных целей и задач.</w:t>
      </w:r>
      <w:r w:rsidRPr="004503E8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На самом деле эти гранты реализовывала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 xml:space="preserve">одна большая команда единомышленников. </w:t>
      </w:r>
      <w:r w:rsidRPr="004503E8">
        <w:rPr>
          <w:rFonts w:ascii="Times New Roman" w:hAnsi="Times New Roman"/>
          <w:sz w:val="28"/>
          <w:szCs w:val="28"/>
        </w:rPr>
        <w:t>Каждый из нас взял на себя посильную ношу, дело, которое он хорошо знает и умеет делать.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При этом органы власти обеспечивали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системные подходы, административные ресурсы, информационную поддержку, сопровождение, т.е. создавали и сейчас создают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возможности,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sz w:val="28"/>
          <w:szCs w:val="28"/>
        </w:rPr>
        <w:t>чтобы</w:t>
      </w:r>
      <w:r w:rsidRPr="004503E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03E8">
        <w:rPr>
          <w:rFonts w:ascii="Times New Roman" w:hAnsi="Times New Roman"/>
          <w:bCs/>
          <w:sz w:val="28"/>
          <w:szCs w:val="28"/>
        </w:rPr>
        <w:t>мы сами (специалисты и родители) смогли изменить свою жизнь к лучшему.</w:t>
      </w:r>
    </w:p>
    <w:p w:rsidR="00FF168F" w:rsidRPr="004503E8" w:rsidRDefault="00FF168F" w:rsidP="00FF168F">
      <w:pPr>
        <w:pStyle w:val="a3"/>
        <w:keepNext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С 01.01.07. по 30.09.07. наша организация работала над реализацией социального проекта «Солнце для нас!» (конкурс Общественной палаты РФ 2006 года). Целью данного проекта являлось: Изменение отношения общества к семьям, имеющих детей-инвалидов с отклонениями в психическом развитии, посредством  информирования  о проблемах семей.  Реализация этого проекта позволила  нашей организации исследовать основные проблемы целевой группы: семей, имеющих дете</w:t>
      </w:r>
      <w:proofErr w:type="gramStart"/>
      <w:r w:rsidRPr="004503E8">
        <w:rPr>
          <w:rFonts w:ascii="Times New Roman" w:hAnsi="Times New Roman"/>
          <w:sz w:val="28"/>
          <w:szCs w:val="28"/>
        </w:rPr>
        <w:t>й-</w:t>
      </w:r>
      <w:proofErr w:type="gramEnd"/>
      <w:r w:rsidRPr="004503E8">
        <w:rPr>
          <w:rFonts w:ascii="Times New Roman" w:hAnsi="Times New Roman"/>
          <w:sz w:val="28"/>
          <w:szCs w:val="28"/>
        </w:rPr>
        <w:t xml:space="preserve"> инвалидов с отклонениями в психическом развитии. Практическим путем, через наш проект «Солнце для нас!» мы смогли начать работу по привлечению внимания общества к нашим проблемам,  на изначально  достойном уровне. Нас стали слышать вокруг. Поступают реальные пути взаимодействия, с целью помочь нашим детям. Повысилась эффективность нашей работы и профессионализм. </w:t>
      </w:r>
    </w:p>
    <w:p w:rsidR="00FF168F" w:rsidRPr="004503E8" w:rsidRDefault="00FF168F" w:rsidP="00FF168F">
      <w:pPr>
        <w:keepNext/>
        <w:ind w:firstLine="709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С 01.01.08. по 31.10.2008. наша организация работала над реализацией социального проекта «Первые лучи» (продолжение проекта «Солнце для нас!» в рамках конкурса Общественной палаты РФ 2007 года). Цель  проекта:  Изменение отношения общества к семьям, имеющих детей-инвалидов с отклонениями в психическом развитии, посредством  информирования  об их </w:t>
      </w:r>
      <w:r w:rsidRPr="004503E8">
        <w:rPr>
          <w:sz w:val="28"/>
          <w:szCs w:val="28"/>
        </w:rPr>
        <w:lastRenderedPageBreak/>
        <w:t xml:space="preserve">проблемах и реализации адресных социальных проектов совместно с государственными и бизнес структурами. </w:t>
      </w:r>
    </w:p>
    <w:p w:rsidR="00FF168F" w:rsidRPr="004503E8" w:rsidRDefault="00FF168F" w:rsidP="00FF168F">
      <w:pPr>
        <w:keepNext/>
        <w:ind w:firstLine="709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С 13.02.08. по 31.12.08. наша организация работала над реализацией социального проекта «Защита прав детей-инвалидов с отклонениями в психическом развитии».  Этот проект реализовывался в рамках Программы «Наши права» при финансовой поддержке Агентства США по международному развитию (АМР США) и технической возможности Корпорации «Менеджмент Системс Интернешенел» (</w:t>
      </w:r>
      <w:r w:rsidRPr="004503E8">
        <w:rPr>
          <w:sz w:val="28"/>
          <w:szCs w:val="28"/>
          <w:lang w:val="en-US"/>
        </w:rPr>
        <w:t>MSI</w:t>
      </w:r>
      <w:r w:rsidRPr="004503E8">
        <w:rPr>
          <w:sz w:val="28"/>
          <w:szCs w:val="28"/>
        </w:rPr>
        <w:t xml:space="preserve">). Цель  проекта: «Защита прав детей-инвалидов с отклонениями в психическом развитии, посредством  разработки проекта Хабаровской краевой программы «Дети – инвалиды с отклонениями в психическом развитии» с последующим продвижением на  краевой законодательный уровень. </w:t>
      </w:r>
    </w:p>
    <w:p w:rsidR="00FF168F" w:rsidRPr="004503E8" w:rsidRDefault="00FF168F" w:rsidP="00FF168F">
      <w:pPr>
        <w:keepNext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            С 01.01.09. по 31.10.09.  наша организация работала над реализацией социального проекта «Теплый дом», конкурс Общественной палаты РФ 2008 года. Цель данного проекта: «Формирование социально-бытовых навыков и навыков трудовой деятельности у детей-инвалидов с отклонениями в психическом развитии, посредством пребывания на летне-оздоровительной, обучающей площадке, созданной на базе частного дома». Для детей-инвалидов с осложненной формой отклонения в психическом развитии,  особенно с аутизмом, предлагаемая нами модель - это единственная и самая эффективная форма жизнеустройства в будущем, во взрослой жизни при сохранении для него семьи.</w:t>
      </w:r>
    </w:p>
    <w:p w:rsidR="00FF168F" w:rsidRPr="004503E8" w:rsidRDefault="00FF168F" w:rsidP="00FF168F">
      <w:pPr>
        <w:keepNext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          С  01.11.09. по 31.05.10.  наша организация работала над реализацией социального проекта:   «Социальная адресная поддержка граждан, оставшихся без работы в связи с экономическим кризисом,  в населенных пунктах Хабаровского края» (конкурс Общественной палаты РФ 2009 года).  Цель проекта: помощь    семьям инвалидами, с малолетними детьми, с  приемными детьми, неполные и многодетные семьи. 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С 01.01.10. по 31.08.10.   наша организация работала над реализацией социального проекта: «Социальная реабилитация и интеграция детей-инвалидов с осложненной формой отклонений в развитии посредством обучения родителей» (конкурс министерства социальной защиты населения Хабаровского края, 2009г.). Его цель: обучение родителей  достижению  конкретных результатов социальной интеграции и реабилитации ребенка, несмотря ни на какие  жизненные  трудности. 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С 19.07.10. по 29.07.10. приняли активное участие в программе летнего </w:t>
      </w:r>
      <w:proofErr w:type="gramStart"/>
      <w:r w:rsidRPr="004503E8">
        <w:rPr>
          <w:sz w:val="28"/>
          <w:szCs w:val="28"/>
        </w:rPr>
        <w:t>оздоровления детей-инвалидов Министерства социальной защиты населения Хабаровского</w:t>
      </w:r>
      <w:proofErr w:type="gramEnd"/>
      <w:r w:rsidRPr="004503E8">
        <w:rPr>
          <w:sz w:val="28"/>
          <w:szCs w:val="28"/>
        </w:rPr>
        <w:t xml:space="preserve"> края  «Ласковое море». Администрирование и координирование  реализации программы осуществлялась в Приморье. Проведены обучающие семинары для родителей детей-инвалидов. Направления обучения: защита прав детей-инвалидов, устройство власти, взаимодействие с властью, воспитание и обучение детей и подростков  с тяжелыми нарушениями развития. 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2011г.  реализация  социальных проектов: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lastRenderedPageBreak/>
        <w:t xml:space="preserve">Проект «Создание мастерской для детей-инвалидов с тяжелыми и множественными нарушениями  развития  по обучению самостоятельному ведению домашнего хозяйства» (конкурс социальных, образовательных, информационных, культурных и иных инициатив под эгидой Русской Православной Церкви «Православная инициатива-2011»); 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 Проект «Социальная реабилитация и интеграция подростков-инвалидов с тяжелыми и множественными нарушениями развития посредством организации начального профессионального обучения» (конкурс  министерства защиты населения Хабаровского края). </w:t>
      </w:r>
    </w:p>
    <w:p w:rsidR="00FF168F" w:rsidRPr="004503E8" w:rsidRDefault="00FF168F" w:rsidP="00FF168F">
      <w:pPr>
        <w:keepNext/>
        <w:ind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2012г. реализация  социальных проектов:</w:t>
      </w:r>
    </w:p>
    <w:p w:rsidR="00FF168F" w:rsidRPr="004503E8" w:rsidRDefault="00FF168F" w:rsidP="00FF168F">
      <w:pPr>
        <w:keepNext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Проект «Хорошая жизнь детей-инвалидов с ТМНР Хабаровского края через валоризацию социально значимой роли семьи» (конкурс Общественной палаты РФ 2008 года);</w:t>
      </w:r>
    </w:p>
    <w:p w:rsidR="00FF168F" w:rsidRPr="004503E8" w:rsidRDefault="00FF168F" w:rsidP="00FF168F">
      <w:pPr>
        <w:keepNext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Проект «Теплый дом для детей-инвалидов с  ТМНР» (конкурс «Социальный предприниматель 2012», фонд «Наше будущее»). </w:t>
      </w:r>
    </w:p>
    <w:p w:rsidR="00FF168F" w:rsidRPr="004503E8" w:rsidRDefault="00FF168F" w:rsidP="00FF168F">
      <w:pPr>
        <w:keepNext/>
        <w:ind w:left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2013г. реализация  социальных проектов:</w:t>
      </w:r>
    </w:p>
    <w:p w:rsidR="00FF168F" w:rsidRPr="004503E8" w:rsidRDefault="00FF168F" w:rsidP="00FF168F">
      <w:pPr>
        <w:keepNext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Проект «Самая лучшая мама» (Конкурс социальных, образовательных, информационных, культурных и иных инициатив под эгидой Русской Православной Церкви «Православная инициатива-2012»); 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 xml:space="preserve">Проект «Занятость лиц с ТМНР» (конкурс  министерства защиты населения Хабаровского края); 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Проект « Семья с особым ребенком мечтает жить как все» (</w:t>
      </w:r>
      <w:bookmarkStart w:id="0" w:name="_GoBack"/>
      <w:bookmarkEnd w:id="0"/>
      <w:r w:rsidRPr="004503E8">
        <w:rPr>
          <w:sz w:val="28"/>
          <w:szCs w:val="28"/>
        </w:rPr>
        <w:t xml:space="preserve">конкурс  </w:t>
      </w:r>
      <w:proofErr w:type="gramStart"/>
      <w:r w:rsidRPr="004503E8">
        <w:rPr>
          <w:sz w:val="28"/>
          <w:szCs w:val="28"/>
        </w:rPr>
        <w:t>субсидий министерства защиты населения Хабаровского края</w:t>
      </w:r>
      <w:proofErr w:type="gramEnd"/>
      <w:r w:rsidRPr="004503E8">
        <w:rPr>
          <w:sz w:val="28"/>
          <w:szCs w:val="28"/>
        </w:rPr>
        <w:t xml:space="preserve">); 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Проект «Жизнь после 18» (конкурс субсидий  правительства Хабаровского края 2013г. 1 этап;</w:t>
      </w:r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4503E8">
        <w:rPr>
          <w:sz w:val="28"/>
          <w:szCs w:val="28"/>
        </w:rPr>
        <w:t>Проект «Росточек надежды» (конкурс ОПРФ, НКО-оператор:</w:t>
      </w:r>
      <w:proofErr w:type="gramEnd"/>
      <w:r w:rsidRPr="004503E8">
        <w:rPr>
          <w:sz w:val="28"/>
          <w:szCs w:val="28"/>
        </w:rPr>
        <w:t xml:space="preserve"> </w:t>
      </w:r>
      <w:proofErr w:type="gramStart"/>
      <w:r w:rsidRPr="004503E8">
        <w:rPr>
          <w:sz w:val="28"/>
          <w:szCs w:val="28"/>
        </w:rPr>
        <w:t>Национальный благотворительный фонд);</w:t>
      </w:r>
      <w:proofErr w:type="gramEnd"/>
    </w:p>
    <w:p w:rsidR="00FF168F" w:rsidRPr="004503E8" w:rsidRDefault="00FF168F" w:rsidP="00FF168F">
      <w:pPr>
        <w:keepNext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503E8">
        <w:rPr>
          <w:sz w:val="28"/>
          <w:szCs w:val="28"/>
        </w:rPr>
        <w:t>Проект «Передышка» (конкурс субсидий  правительства Хабаровского края. 2013г. 2 этап).</w:t>
      </w:r>
    </w:p>
    <w:p w:rsidR="00FF168F" w:rsidRPr="004503E8" w:rsidRDefault="00FF168F" w:rsidP="00FF168F">
      <w:pPr>
        <w:pStyle w:val="ListParagraph"/>
        <w:keepNext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В настоящее время вся наша команда  работает над проектом «Жизнь после 18»,  в рамках программы по финансовой поддержке социально ориентированных НКО правительством Хабаровского края. Мы уверены, что по итогам   данного проекта мы создадим  все предпосылки для решения проблем лиц с ТМНР от 18 лет  на протяжении всей оставшейся жизни: появятся первые  формы сопровождения, помощи и поддержки семьи, в которой находится человек с ТМНР, т.е.  альтернативные формы психоневрологическим интернатам.</w:t>
      </w:r>
    </w:p>
    <w:p w:rsidR="00FF168F" w:rsidRPr="004503E8" w:rsidRDefault="00FF168F" w:rsidP="00FF168F">
      <w:pPr>
        <w:pStyle w:val="ListParagraph"/>
        <w:keepNext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>За все эти годы на решение проблем лиц с  ТМНР нашей организации  удалось привлечь 6 миллионов рублей грантовой поддержки. При этом  большое количество ресурсов в этом же размере, нами получено от наших партнеров в виде: административных ресурсов, информационной поддержки, использования помещений, оборудования, транспорта  и лучшее из лучших это труд наших волонтеров! Мы  искренне благодарны  всем нашим  единомышленникам за удовольствие работы вместе  с ними!</w:t>
      </w:r>
    </w:p>
    <w:p w:rsidR="00FF168F" w:rsidRPr="004503E8" w:rsidRDefault="00FF168F" w:rsidP="00FF168F">
      <w:pPr>
        <w:pStyle w:val="ListParagraph"/>
        <w:keepNext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lastRenderedPageBreak/>
        <w:t xml:space="preserve">Наши специалисты полны новыми идеями, которые обязательно  найдут свое  воплощение  в  социально значимых проектах. Большинство этих идей как раз будут направлены на решение проблемы «аутизм». Специалисты  заинтересованы в повышении эффективности своей помощи лицам с аутизмом, постоянно стремятся к  знаниям и профессиональному росту, находятся в процессе  создания поддерживающей инфраструктуры. </w:t>
      </w:r>
    </w:p>
    <w:p w:rsidR="00FF168F" w:rsidRPr="004503E8" w:rsidRDefault="00FF168F" w:rsidP="00FF168F">
      <w:pPr>
        <w:pStyle w:val="ListParagraph"/>
        <w:keepNext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503E8">
        <w:rPr>
          <w:rFonts w:ascii="Times New Roman" w:hAnsi="Times New Roman"/>
          <w:sz w:val="28"/>
          <w:szCs w:val="28"/>
        </w:rPr>
        <w:t xml:space="preserve">Родители  перестают скрывать  диагноз аутизм  от окружающих, приняли его, идут  навстречу ребенку, принимают его таким, какой он есть, учатся жить радостно,  интересно и  качественно.   </w:t>
      </w:r>
    </w:p>
    <w:p w:rsidR="00AC4A73" w:rsidRDefault="00AC4A73"/>
    <w:sectPr w:rsidR="00AC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97B"/>
    <w:multiLevelType w:val="hybridMultilevel"/>
    <w:tmpl w:val="0C7C76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346798"/>
    <w:multiLevelType w:val="hybridMultilevel"/>
    <w:tmpl w:val="E4D43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640B0"/>
    <w:multiLevelType w:val="hybridMultilevel"/>
    <w:tmpl w:val="36E07DE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E5E6E5E"/>
    <w:multiLevelType w:val="hybridMultilevel"/>
    <w:tmpl w:val="B8ECD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D"/>
    <w:rsid w:val="00510BDD"/>
    <w:rsid w:val="00AC4A73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68F"/>
    <w:pPr>
      <w:spacing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istParagraph">
    <w:name w:val="List Paragraph"/>
    <w:basedOn w:val="a"/>
    <w:rsid w:val="00FF1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68F"/>
    <w:pPr>
      <w:spacing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istParagraph">
    <w:name w:val="List Paragraph"/>
    <w:basedOn w:val="a"/>
    <w:rsid w:val="00FF1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2017-04-19T00:30:00Z</dcterms:created>
  <dcterms:modified xsi:type="dcterms:W3CDTF">2017-04-19T00:30:00Z</dcterms:modified>
</cp:coreProperties>
</file>