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3949" w14:textId="77777777" w:rsidR="002C1C1B" w:rsidRPr="002C1C1B" w:rsidRDefault="002C1C1B" w:rsidP="002C1C1B">
      <w:pPr>
        <w:spacing w:before="100" w:beforeAutospacing="1" w:after="100" w:afterAutospacing="1" w:line="240" w:lineRule="auto"/>
        <w:outlineLvl w:val="2"/>
        <w:rPr>
          <w:rFonts w:eastAsia="Times New Roman" w:cs="Times New Roman"/>
          <w:b/>
          <w:bCs/>
          <w:szCs w:val="24"/>
          <w:lang w:eastAsia="ru-RU"/>
        </w:rPr>
      </w:pPr>
      <w:r w:rsidRPr="002C1C1B">
        <w:rPr>
          <w:rFonts w:eastAsia="Times New Roman" w:cs="Times New Roman"/>
          <w:b/>
          <w:bCs/>
          <w:szCs w:val="24"/>
          <w:lang w:eastAsia="ru-RU"/>
        </w:rPr>
        <w:t>Федеральный закон от 25.07.2002 № 114-ФЗ «О противодействии экстремистской деятельности»</w:t>
      </w:r>
    </w:p>
    <w:p w14:paraId="617492FD"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Принят</w:t>
      </w:r>
    </w:p>
    <w:p w14:paraId="5037DC49"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Государственной Думой</w:t>
      </w:r>
    </w:p>
    <w:p w14:paraId="0A0AB756"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27 июня 2002 года</w:t>
      </w:r>
    </w:p>
    <w:p w14:paraId="58281769"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 </w:t>
      </w:r>
    </w:p>
    <w:p w14:paraId="151707B1"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Одобрен</w:t>
      </w:r>
    </w:p>
    <w:p w14:paraId="2F8EBE09"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Советом Федерации</w:t>
      </w:r>
    </w:p>
    <w:p w14:paraId="121D239B" w14:textId="77777777"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10 июля 2002 года</w:t>
      </w:r>
    </w:p>
    <w:p w14:paraId="02EBBDF7" w14:textId="77777777"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 </w:t>
      </w:r>
    </w:p>
    <w:p w14:paraId="28E3593D" w14:textId="77777777"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(в ред. Федеральных законов от 27.07.2006 N 148-ФЗ,</w:t>
      </w:r>
    </w:p>
    <w:p w14:paraId="34E34EF5" w14:textId="77777777"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27.07.2006 N 153-ФЗ, от 10.05.2007 N 71-ФЗ,</w:t>
      </w:r>
    </w:p>
    <w:p w14:paraId="0F58D6A9" w14:textId="77777777"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24.07.2007 N 211-ФЗ, от 29.04.2008 N 54-ФЗ,</w:t>
      </w:r>
    </w:p>
    <w:p w14:paraId="5E2FDA13" w14:textId="77777777"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25.12.2012 N 255-ФЗ)</w:t>
      </w:r>
    </w:p>
    <w:p w14:paraId="6CCDEC15"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32E6D206"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14:paraId="5C13F556"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04B7D730"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bookmarkStart w:id="0" w:name="Par27"/>
      <w:bookmarkEnd w:id="0"/>
      <w:r w:rsidRPr="002C1C1B">
        <w:rPr>
          <w:rFonts w:eastAsia="Times New Roman" w:cs="Times New Roman"/>
          <w:szCs w:val="24"/>
          <w:lang w:eastAsia="ru-RU"/>
        </w:rPr>
        <w:t>Статья 1. Основные понятия</w:t>
      </w:r>
    </w:p>
    <w:p w14:paraId="1BC6F1FB"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14:paraId="3A3DDDB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27.07.2006 N 148-ФЗ)</w:t>
      </w:r>
    </w:p>
    <w:p w14:paraId="72704DE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14:paraId="596AC57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Для целей настоящего Федерального закона применяются следующие основные понятия:</w:t>
      </w:r>
    </w:p>
    <w:p w14:paraId="7025E84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1) экстремистская деятельность (экстремизм):</w:t>
      </w:r>
    </w:p>
    <w:p w14:paraId="794BDBC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насильственное изменение основ конституционного строя и нарушение целостности Российской Федерации;</w:t>
      </w:r>
    </w:p>
    <w:p w14:paraId="6E3B5D4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публичное оправдание терроризма и иная террористическая деятельность;</w:t>
      </w:r>
    </w:p>
    <w:p w14:paraId="76771E1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возбуждение социальной, расовой, национальной или религиозной розни;</w:t>
      </w:r>
    </w:p>
    <w:p w14:paraId="52CB92A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66C6198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58CF7DAE"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2B156A4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6F9B1F79"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совершение преступлений по мотивам, указанным в пункте "е" части первой статьи 63 Уголовного кодекса Российской Федерации;</w:t>
      </w:r>
    </w:p>
    <w:p w14:paraId="2D13649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14:paraId="5C05A8AD"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25.12.2012 N 255-ФЗ)</w:t>
      </w:r>
    </w:p>
    <w:p w14:paraId="6024CFC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7F4525A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1AC2F96D"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организация и подготовка указанных деяний, а также подстрекательство к их осуществлению;</w:t>
      </w:r>
    </w:p>
    <w:p w14:paraId="44E7781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7EF67AEB"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(п. 1 в ред. Федерального закона от 24.07.2007 N 211-ФЗ)</w:t>
      </w:r>
    </w:p>
    <w:p w14:paraId="50D6798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w:t>
      </w:r>
      <w:r w:rsidRPr="002C1C1B">
        <w:rPr>
          <w:rFonts w:eastAsia="Times New Roman" w:cs="Times New Roman"/>
          <w:szCs w:val="24"/>
          <w:lang w:eastAsia="ru-RU"/>
        </w:rPr>
        <w:lastRenderedPageBreak/>
        <w:t>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4F0179D3"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06AB739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7A7D21F7"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(п. 4 введен Федеральным законом от 25.12.2012 N 255-ФЗ)</w:t>
      </w:r>
    </w:p>
    <w:p w14:paraId="2D8D0BF3"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7102FA3"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2. Основные принципы противодействия экстремистской деятельности</w:t>
      </w:r>
    </w:p>
    <w:p w14:paraId="63004931"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D04D9D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Противодействие экстремистской деятельности основывается на следующих принципах:</w:t>
      </w:r>
    </w:p>
    <w:p w14:paraId="5E26867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признание, соблюдение и защита прав и свобод человека и гражданина, а равно законных интересов организаций;</w:t>
      </w:r>
    </w:p>
    <w:p w14:paraId="07017041"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законность;</w:t>
      </w:r>
    </w:p>
    <w:p w14:paraId="5D3C2C1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гласность;</w:t>
      </w:r>
    </w:p>
    <w:p w14:paraId="6874CE0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приоритет обеспечения безопасности Российской Федерации;</w:t>
      </w:r>
    </w:p>
    <w:p w14:paraId="641050D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приоритет мер, направленных на предупреждение экстремистской деятельности;</w:t>
      </w:r>
    </w:p>
    <w:p w14:paraId="60FAE6DB"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14773EB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неотвратимость наказания за осуществление экстремистской деятельности.</w:t>
      </w:r>
    </w:p>
    <w:p w14:paraId="3DADE68B"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53724A32"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3. Основные направления противодействия экстремистской деятельности</w:t>
      </w:r>
    </w:p>
    <w:p w14:paraId="629548FD"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41DF02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Противодействие экстремистской деятельности осуществляется по следующим основным направлениям:</w:t>
      </w:r>
    </w:p>
    <w:p w14:paraId="5B938EC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46D9CE2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2CC75251"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75ADA937"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4. Субъекты противодействия экстремистской деятельности</w:t>
      </w:r>
    </w:p>
    <w:p w14:paraId="2241A13D"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4AD3572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14:paraId="28C47E7E"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5356824"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5. Профилактика экстремистской деятельности</w:t>
      </w:r>
    </w:p>
    <w:p w14:paraId="3CE8E1AE"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4D269751"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14:paraId="5C87E6B9"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64AB416A"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6. Объявление предостережения о недопустимости осуществления экстремистской деятельности</w:t>
      </w:r>
    </w:p>
    <w:p w14:paraId="18F9632A"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325E0C1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14:paraId="5D01986E"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14:paraId="21418CE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Предостережение может быть обжаловано в суд в установленном порядке.</w:t>
      </w:r>
    </w:p>
    <w:p w14:paraId="6AC744B2"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79A34524"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14:paraId="07A06640"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2F7F5595"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14:paraId="4302EEAD"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14:paraId="628B2981"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14:paraId="0FC41EB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может быть обжаловано в суд в установленном порядке.</w:t>
      </w:r>
    </w:p>
    <w:p w14:paraId="71DB3F0D"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1" w:name="Par94"/>
      <w:bookmarkEnd w:id="1"/>
      <w:r w:rsidRPr="002C1C1B">
        <w:rPr>
          <w:rFonts w:eastAsia="Times New Roman" w:cs="Times New Roman"/>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14:paraId="030EB722"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66944BEC"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14:paraId="62317BE5"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F6AE4E6"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14:paraId="62DC03D3"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может быть обжаловано в суд в установленном порядке.</w:t>
      </w:r>
    </w:p>
    <w:p w14:paraId="2D8B9F4D"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2" w:name="Par100"/>
      <w:bookmarkEnd w:id="2"/>
      <w:r w:rsidRPr="002C1C1B">
        <w:rPr>
          <w:rFonts w:eastAsia="Times New Roman" w:cs="Times New Roman"/>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14:paraId="606B2B28"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0A6383BD"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bookmarkStart w:id="3" w:name="Par102"/>
      <w:bookmarkEnd w:id="3"/>
      <w:r w:rsidRPr="002C1C1B">
        <w:rPr>
          <w:rFonts w:eastAsia="Times New Roman" w:cs="Times New Roman"/>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14:paraId="26C193D9"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6B51A96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14:paraId="36DD79E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4" w:name="Par105"/>
      <w:bookmarkEnd w:id="4"/>
      <w:r w:rsidRPr="002C1C1B">
        <w:rPr>
          <w:rFonts w:eastAsia="Times New Roman" w:cs="Times New Roman"/>
          <w:szCs w:val="24"/>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14:paraId="699ACC3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w:t>
      </w:r>
      <w:r w:rsidRPr="002C1C1B">
        <w:rPr>
          <w:rFonts w:eastAsia="Times New Roman" w:cs="Times New Roman"/>
          <w:szCs w:val="24"/>
          <w:lang w:eastAsia="ru-RU"/>
        </w:rPr>
        <w:lastRenderedPageBreak/>
        <w:t>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14:paraId="72993B62"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14:paraId="7B8823E5"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14:paraId="30D60DC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14:paraId="1EDBD321"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14:paraId="723F5D2C"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(часть шестая введена Федеральным законом от 24.07.2007 N 211-ФЗ)</w:t>
      </w:r>
    </w:p>
    <w:p w14:paraId="03E64611"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341AAF00"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10. Приостановление деятельности общественного или религиозного объединения</w:t>
      </w:r>
    </w:p>
    <w:p w14:paraId="7EB86F02"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0487A20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14:paraId="625FBB96"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14:paraId="0DAC498E"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14:paraId="258E7AD2"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14:paraId="660A8089"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14:paraId="3BF1F51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14:paraId="4C544DB8"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(часть шестая введена Федеральным законом от 24.07.2007 N 211-ФЗ)</w:t>
      </w:r>
    </w:p>
    <w:p w14:paraId="593667EE"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173DF85E"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14:paraId="3F6DFEFF"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79DC5619"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14:paraId="14DFF8A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5" w:name="Par127"/>
      <w:bookmarkEnd w:id="5"/>
      <w:r w:rsidRPr="002C1C1B">
        <w:rPr>
          <w:rFonts w:eastAsia="Times New Roman" w:cs="Times New Roman"/>
          <w:szCs w:val="24"/>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14:paraId="6F52734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14:paraId="491D8AD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14:paraId="0D643359"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58129D9F"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12. Недопущение использования сетей связи общего пользования для осуществления экстремистской деятельности</w:t>
      </w:r>
    </w:p>
    <w:p w14:paraId="5D35B0C1"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6FCACDB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Запрещается использование сетей связи общего пользования для осуществления экстремистской деятельности.</w:t>
      </w:r>
    </w:p>
    <w:p w14:paraId="52425A51"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14:paraId="568FACDE"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60E79983"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13. Ответственность за распространение экстремистских материалов</w:t>
      </w:r>
    </w:p>
    <w:p w14:paraId="2FF920C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14:paraId="036AC172"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24.07.2007 N 211-ФЗ)</w:t>
      </w:r>
    </w:p>
    <w:p w14:paraId="318BD56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14:paraId="5C86C9F3"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39FE60F2"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6ED9EC71"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14:paraId="3950A4A9"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Копия вступившего в законную силу судебного решения о признании информационных материалов экстремистскими направляется в федеральный орган </w:t>
      </w:r>
      <w:r w:rsidRPr="002C1C1B">
        <w:rPr>
          <w:rFonts w:eastAsia="Times New Roman" w:cs="Times New Roman"/>
          <w:szCs w:val="24"/>
          <w:lang w:eastAsia="ru-RU"/>
        </w:rPr>
        <w:lastRenderedPageBreak/>
        <w:t>государственной регистрации.</w:t>
      </w:r>
    </w:p>
    <w:p w14:paraId="65C9B9BD"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14:paraId="06E77968"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14:paraId="792933EA"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14:paraId="3CB98D7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14:paraId="357613C9"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0DE1C6E9"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14:paraId="299897A9"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bookmarkStart w:id="6" w:name="Par154"/>
      <w:bookmarkEnd w:id="6"/>
      <w:r w:rsidRPr="002C1C1B">
        <w:rPr>
          <w:rFonts w:eastAsia="Times New Roman" w:cs="Times New Roman"/>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14:paraId="5DFEFF0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14:paraId="1A8A2761"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41156F6F"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14:paraId="6E60BBD4"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14:paraId="1012B14D"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14:paraId="38287F0F"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w:t>
      </w:r>
      <w:r w:rsidRPr="002C1C1B">
        <w:rPr>
          <w:rFonts w:eastAsia="Times New Roman" w:cs="Times New Roman"/>
          <w:szCs w:val="24"/>
          <w:lang w:eastAsia="ru-RU"/>
        </w:rPr>
        <w:lastRenderedPageBreak/>
        <w:t>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14:paraId="049F431C"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14:paraId="6CDE48C9" w14:textId="77777777"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(часть четвертая введена Федеральным законом от 27.07.2006 N 148-ФЗ)</w:t>
      </w:r>
    </w:p>
    <w:p w14:paraId="269B2907"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2981BB80"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16. Недопущение осуществления экстремистской деятельности при проведении массовых акций</w:t>
      </w:r>
    </w:p>
    <w:p w14:paraId="7102DBB0"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14:paraId="15B2E60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0B2E599B"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7" w:name="Par169"/>
      <w:bookmarkEnd w:id="7"/>
      <w:r w:rsidRPr="002C1C1B">
        <w:rPr>
          <w:rFonts w:eastAsia="Times New Roman" w:cs="Times New Roman"/>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14:paraId="0C304D5A"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34143875"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06C6B447" w14:textId="77777777"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17. Международное сотрудничество в области борьбы с экстремизмом</w:t>
      </w:r>
    </w:p>
    <w:p w14:paraId="0FFEBE1F"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lastRenderedPageBreak/>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14:paraId="3AD052D3"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Запрет деятельности иностранной некоммерческой неправительственной организации влечет за собой:</w:t>
      </w:r>
    </w:p>
    <w:p w14:paraId="65063EE5"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14:paraId="3BA7B3A7"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14:paraId="2BA3ED0E"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запрет на ведение любой хозяйственной и иной деятельности на территории Российской Федерации;</w:t>
      </w:r>
    </w:p>
    <w:p w14:paraId="4AC9EE54"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г) запрет публикации в средствах массовой информации любых материалов от имени запрещенной организации;</w:t>
      </w:r>
    </w:p>
    <w:p w14:paraId="3FC8E7DB"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14:paraId="19738026"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14:paraId="7F07DF22"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ж) запрет на создание ее организаций - правопреемников в любой организационно-правовой форме.</w:t>
      </w:r>
    </w:p>
    <w:p w14:paraId="6C08176E"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14:paraId="0D77CF60" w14:textId="77777777"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14:paraId="485B4574" w14:textId="77777777"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14:paraId="70845A17" w14:textId="77777777"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Президент</w:t>
      </w:r>
    </w:p>
    <w:p w14:paraId="2081143A" w14:textId="77777777"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Российской Федерации</w:t>
      </w:r>
    </w:p>
    <w:p w14:paraId="12F1AFE4" w14:textId="77777777"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В.ПУТИН</w:t>
      </w:r>
    </w:p>
    <w:p w14:paraId="5CF587DB" w14:textId="77777777"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Москва, Кремль</w:t>
      </w:r>
    </w:p>
    <w:p w14:paraId="5269C814" w14:textId="77777777"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25 июля 2002 года</w:t>
      </w:r>
    </w:p>
    <w:p w14:paraId="3F2D9A35" w14:textId="77777777"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N 114-ФЗ</w:t>
      </w:r>
    </w:p>
    <w:p w14:paraId="5381AF28" w14:textId="77777777" w:rsidR="00A43381" w:rsidRPr="002C1C1B" w:rsidRDefault="00A43381">
      <w:pPr>
        <w:rPr>
          <w:rFonts w:cs="Times New Roman"/>
          <w:szCs w:val="24"/>
        </w:rPr>
      </w:pPr>
    </w:p>
    <w:sectPr w:rsidR="00A43381" w:rsidRPr="002C1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1B"/>
    <w:rsid w:val="002C1C1B"/>
    <w:rsid w:val="007822E9"/>
    <w:rsid w:val="00A43381"/>
    <w:rsid w:val="00CA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CD0F"/>
  <w15:docId w15:val="{049517B3-EB43-4F22-8708-C3A88912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73780">
      <w:bodyDiv w:val="1"/>
      <w:marLeft w:val="0"/>
      <w:marRight w:val="0"/>
      <w:marTop w:val="0"/>
      <w:marBottom w:val="0"/>
      <w:divBdr>
        <w:top w:val="none" w:sz="0" w:space="0" w:color="auto"/>
        <w:left w:val="none" w:sz="0" w:space="0" w:color="auto"/>
        <w:bottom w:val="none" w:sz="0" w:space="0" w:color="auto"/>
        <w:right w:val="none" w:sz="0" w:space="0" w:color="auto"/>
      </w:divBdr>
      <w:divsChild>
        <w:div w:id="1762605709">
          <w:marLeft w:val="0"/>
          <w:marRight w:val="0"/>
          <w:marTop w:val="0"/>
          <w:marBottom w:val="0"/>
          <w:divBdr>
            <w:top w:val="none" w:sz="0" w:space="0" w:color="auto"/>
            <w:left w:val="none" w:sz="0" w:space="0" w:color="auto"/>
            <w:bottom w:val="none" w:sz="0" w:space="0" w:color="auto"/>
            <w:right w:val="none" w:sz="0" w:space="0" w:color="auto"/>
          </w:divBdr>
          <w:divsChild>
            <w:div w:id="2026863500">
              <w:marLeft w:val="0"/>
              <w:marRight w:val="0"/>
              <w:marTop w:val="0"/>
              <w:marBottom w:val="0"/>
              <w:divBdr>
                <w:top w:val="none" w:sz="0" w:space="0" w:color="auto"/>
                <w:left w:val="none" w:sz="0" w:space="0" w:color="auto"/>
                <w:bottom w:val="none" w:sz="0" w:space="0" w:color="auto"/>
                <w:right w:val="none" w:sz="0" w:space="0" w:color="auto"/>
              </w:divBdr>
              <w:divsChild>
                <w:div w:id="1583760575">
                  <w:marLeft w:val="0"/>
                  <w:marRight w:val="0"/>
                  <w:marTop w:val="0"/>
                  <w:marBottom w:val="0"/>
                  <w:divBdr>
                    <w:top w:val="none" w:sz="0" w:space="0" w:color="auto"/>
                    <w:left w:val="none" w:sz="0" w:space="0" w:color="auto"/>
                    <w:bottom w:val="none" w:sz="0" w:space="0" w:color="auto"/>
                    <w:right w:val="none" w:sz="0" w:space="0" w:color="auto"/>
                  </w:divBdr>
                  <w:divsChild>
                    <w:div w:id="597953532">
                      <w:marLeft w:val="0"/>
                      <w:marRight w:val="0"/>
                      <w:marTop w:val="0"/>
                      <w:marBottom w:val="0"/>
                      <w:divBdr>
                        <w:top w:val="none" w:sz="0" w:space="0" w:color="auto"/>
                        <w:left w:val="none" w:sz="0" w:space="0" w:color="auto"/>
                        <w:bottom w:val="none" w:sz="0" w:space="0" w:color="auto"/>
                        <w:right w:val="none" w:sz="0" w:space="0" w:color="auto"/>
                      </w:divBdr>
                      <w:divsChild>
                        <w:div w:id="669719595">
                          <w:marLeft w:val="0"/>
                          <w:marRight w:val="0"/>
                          <w:marTop w:val="0"/>
                          <w:marBottom w:val="0"/>
                          <w:divBdr>
                            <w:top w:val="none" w:sz="0" w:space="0" w:color="auto"/>
                            <w:left w:val="none" w:sz="0" w:space="0" w:color="auto"/>
                            <w:bottom w:val="none" w:sz="0" w:space="0" w:color="auto"/>
                            <w:right w:val="none" w:sz="0" w:space="0" w:color="auto"/>
                          </w:divBdr>
                          <w:divsChild>
                            <w:div w:id="569460865">
                              <w:marLeft w:val="0"/>
                              <w:marRight w:val="0"/>
                              <w:marTop w:val="0"/>
                              <w:marBottom w:val="0"/>
                              <w:divBdr>
                                <w:top w:val="none" w:sz="0" w:space="0" w:color="auto"/>
                                <w:left w:val="none" w:sz="0" w:space="0" w:color="auto"/>
                                <w:bottom w:val="none" w:sz="0" w:space="0" w:color="auto"/>
                                <w:right w:val="none" w:sz="0" w:space="0" w:color="auto"/>
                              </w:divBdr>
                              <w:divsChild>
                                <w:div w:id="1103265238">
                                  <w:marLeft w:val="0"/>
                                  <w:marRight w:val="0"/>
                                  <w:marTop w:val="0"/>
                                  <w:marBottom w:val="0"/>
                                  <w:divBdr>
                                    <w:top w:val="none" w:sz="0" w:space="0" w:color="auto"/>
                                    <w:left w:val="none" w:sz="0" w:space="0" w:color="auto"/>
                                    <w:bottom w:val="none" w:sz="0" w:space="0" w:color="auto"/>
                                    <w:right w:val="none" w:sz="0" w:space="0" w:color="auto"/>
                                  </w:divBdr>
                                  <w:divsChild>
                                    <w:div w:id="1903716901">
                                      <w:marLeft w:val="0"/>
                                      <w:marRight w:val="0"/>
                                      <w:marTop w:val="0"/>
                                      <w:marBottom w:val="0"/>
                                      <w:divBdr>
                                        <w:top w:val="none" w:sz="0" w:space="0" w:color="auto"/>
                                        <w:left w:val="none" w:sz="0" w:space="0" w:color="auto"/>
                                        <w:bottom w:val="none" w:sz="0" w:space="0" w:color="auto"/>
                                        <w:right w:val="none" w:sz="0" w:space="0" w:color="auto"/>
                                      </w:divBdr>
                                      <w:divsChild>
                                        <w:div w:id="1287348510">
                                          <w:marLeft w:val="0"/>
                                          <w:marRight w:val="0"/>
                                          <w:marTop w:val="0"/>
                                          <w:marBottom w:val="0"/>
                                          <w:divBdr>
                                            <w:top w:val="none" w:sz="0" w:space="0" w:color="auto"/>
                                            <w:left w:val="none" w:sz="0" w:space="0" w:color="auto"/>
                                            <w:bottom w:val="none" w:sz="0" w:space="0" w:color="auto"/>
                                            <w:right w:val="none" w:sz="0" w:space="0" w:color="auto"/>
                                          </w:divBdr>
                                          <w:divsChild>
                                            <w:div w:id="5264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shkint5</cp:lastModifiedBy>
  <cp:revision>2</cp:revision>
  <dcterms:created xsi:type="dcterms:W3CDTF">2024-06-03T02:51:00Z</dcterms:created>
  <dcterms:modified xsi:type="dcterms:W3CDTF">2024-06-03T02:51:00Z</dcterms:modified>
</cp:coreProperties>
</file>